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95" w:rsidRDefault="000B2186" w:rsidP="002E7B2C">
      <w:pPr>
        <w:spacing w:before="70" w:after="0" w:line="239" w:lineRule="auto"/>
        <w:ind w:right="-6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3432810</wp:posOffset>
            </wp:positionH>
            <wp:positionV relativeFrom="paragraph">
              <wp:posOffset>-63500</wp:posOffset>
            </wp:positionV>
            <wp:extent cx="914400" cy="914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FBC">
        <w:rPr>
          <w:rFonts w:ascii="Arial Narrow" w:eastAsia="Arial Narrow" w:hAnsi="Arial Narrow" w:cs="Arial Narrow"/>
          <w:sz w:val="24"/>
          <w:szCs w:val="24"/>
        </w:rPr>
        <w:t>Gordon-Conwell Theologic</w:t>
      </w:r>
      <w:r w:rsidR="002B7FBC">
        <w:rPr>
          <w:rFonts w:ascii="Arial Narrow" w:eastAsia="Arial Narrow" w:hAnsi="Arial Narrow" w:cs="Arial Narrow"/>
          <w:spacing w:val="2"/>
          <w:sz w:val="24"/>
          <w:szCs w:val="24"/>
        </w:rPr>
        <w:t>a</w:t>
      </w:r>
      <w:r w:rsidR="002B7FBC">
        <w:rPr>
          <w:rFonts w:ascii="Arial Narrow" w:eastAsia="Arial Narrow" w:hAnsi="Arial Narrow" w:cs="Arial Narrow"/>
          <w:sz w:val="24"/>
          <w:szCs w:val="24"/>
        </w:rPr>
        <w:t>l Seminary - Charlotte</w:t>
      </w:r>
    </w:p>
    <w:p w:rsidR="006C6295" w:rsidRDefault="002B7FBC" w:rsidP="006C6295">
      <w:pPr>
        <w:spacing w:before="70" w:after="0" w:line="239" w:lineRule="auto"/>
        <w:ind w:right="-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MASTER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ARTS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CHRISTIAN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MINISTR</w:t>
      </w:r>
      <w:r w:rsidR="006C6295" w:rsidRPr="00353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IE</w:t>
      </w:r>
      <w:r w:rsidR="003531CE" w:rsidRPr="00353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</w:t>
      </w:r>
    </w:p>
    <w:p w:rsidR="008662CE" w:rsidRDefault="002C02C5" w:rsidP="006C6295">
      <w:pPr>
        <w:spacing w:before="70" w:after="0" w:line="239" w:lineRule="auto"/>
        <w:ind w:right="-6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Ministry </w:t>
      </w:r>
      <w:r w:rsidR="004F52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Practitioner</w:t>
      </w:r>
      <w:r w:rsidR="00D33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Concentration</w:t>
      </w:r>
    </w:p>
    <w:p w:rsidR="004629FF" w:rsidRPr="004629FF" w:rsidRDefault="004629FF" w:rsidP="004629FF">
      <w:pPr>
        <w:keepNext/>
        <w:widowControl/>
        <w:spacing w:after="0" w:line="240" w:lineRule="auto"/>
        <w:jc w:val="center"/>
        <w:outlineLvl w:val="3"/>
        <w:rPr>
          <w:rFonts w:ascii="Calisto MT" w:eastAsia="Times New Roman" w:hAnsi="Calisto MT" w:cs="Times New Roman"/>
          <w:sz w:val="24"/>
          <w:szCs w:val="20"/>
        </w:rPr>
      </w:pPr>
      <w:r w:rsidRPr="004629FF">
        <w:rPr>
          <w:rFonts w:ascii="Calisto MT" w:eastAsia="Times New Roman" w:hAnsi="Calisto MT" w:cs="Times New Roman"/>
          <w:sz w:val="32"/>
          <w:szCs w:val="20"/>
        </w:rPr>
        <w:t>D</w:t>
      </w:r>
      <w:r w:rsidRPr="004629FF">
        <w:rPr>
          <w:rFonts w:ascii="Calisto MT" w:eastAsia="Times New Roman" w:hAnsi="Calisto MT" w:cs="Times New Roman"/>
          <w:sz w:val="24"/>
          <w:szCs w:val="20"/>
        </w:rPr>
        <w:t xml:space="preserve">EGREE </w:t>
      </w:r>
      <w:r w:rsidRPr="004629FF">
        <w:rPr>
          <w:rFonts w:ascii="Calisto MT" w:eastAsia="Times New Roman" w:hAnsi="Calisto MT" w:cs="Times New Roman"/>
          <w:sz w:val="32"/>
          <w:szCs w:val="20"/>
        </w:rPr>
        <w:t>C</w:t>
      </w:r>
      <w:r w:rsidRPr="004629FF">
        <w:rPr>
          <w:rFonts w:ascii="Calisto MT" w:eastAsia="Times New Roman" w:hAnsi="Calisto MT" w:cs="Times New Roman"/>
          <w:sz w:val="24"/>
          <w:szCs w:val="20"/>
        </w:rPr>
        <w:t>HECKSHEET– for Students Entering in 2020-21</w:t>
      </w:r>
    </w:p>
    <w:p w:rsidR="004629FF" w:rsidRPr="004629FF" w:rsidRDefault="004629FF" w:rsidP="004629FF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900"/>
        <w:gridCol w:w="1350"/>
        <w:gridCol w:w="720"/>
        <w:gridCol w:w="1260"/>
        <w:gridCol w:w="1440"/>
        <w:gridCol w:w="445"/>
        <w:gridCol w:w="545"/>
        <w:gridCol w:w="180"/>
        <w:gridCol w:w="1253"/>
        <w:gridCol w:w="9"/>
      </w:tblGrid>
      <w:tr w:rsidR="004629FF" w:rsidRPr="004629FF" w:rsidTr="00EA088D">
        <w:trPr>
          <w:gridAfter w:val="1"/>
          <w:wAfter w:w="9" w:type="dxa"/>
          <w:cantSplit/>
        </w:trPr>
        <w:tc>
          <w:tcPr>
            <w:tcW w:w="648" w:type="dxa"/>
          </w:tcPr>
          <w:p w:rsidR="004629FF" w:rsidRPr="004629FF" w:rsidRDefault="004629FF" w:rsidP="004629FF">
            <w:pPr>
              <w:widowControl/>
              <w:tabs>
                <w:tab w:val="left" w:pos="63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9FF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:rsidR="004629FF" w:rsidRPr="004629FF" w:rsidRDefault="004629FF" w:rsidP="004629F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60" w:type="dxa"/>
          </w:tcPr>
          <w:p w:rsidR="004629FF" w:rsidRPr="004629FF" w:rsidRDefault="004629FF" w:rsidP="004629FF">
            <w:pPr>
              <w:widowControl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9FF">
              <w:rPr>
                <w:rFonts w:ascii="Times New Roman" w:eastAsia="Times New Roman" w:hAnsi="Times New Roman" w:cs="Times New Roman"/>
                <w:sz w:val="20"/>
                <w:szCs w:val="20"/>
              </w:rPr>
              <w:t>Accept. 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29FF" w:rsidRPr="004629FF" w:rsidRDefault="004629FF" w:rsidP="004629F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0" w:type="dxa"/>
            <w:gridSpan w:val="3"/>
          </w:tcPr>
          <w:p w:rsidR="004629FF" w:rsidRPr="004629FF" w:rsidRDefault="004629FF" w:rsidP="004629FF">
            <w:pPr>
              <w:widowControl/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9FF">
              <w:rPr>
                <w:rFonts w:ascii="Times New Roman" w:eastAsia="Times New Roman" w:hAnsi="Times New Roman" w:cs="Times New Roman"/>
                <w:sz w:val="20"/>
                <w:szCs w:val="20"/>
              </w:rPr>
              <w:t>Matric Date: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4629FF" w:rsidRPr="004629FF" w:rsidRDefault="004629FF" w:rsidP="004629F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629FF" w:rsidRPr="004629FF" w:rsidTr="00EA088D">
        <w:trPr>
          <w:cantSplit/>
          <w:trHeight w:hRule="exact" w:val="160"/>
        </w:trPr>
        <w:tc>
          <w:tcPr>
            <w:tcW w:w="9920" w:type="dxa"/>
            <w:gridSpan w:val="12"/>
          </w:tcPr>
          <w:p w:rsidR="004629FF" w:rsidRPr="004629FF" w:rsidRDefault="004629FF" w:rsidP="004629F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629FF" w:rsidRPr="004629FF" w:rsidTr="00EA088D">
        <w:trPr>
          <w:cantSplit/>
        </w:trPr>
        <w:tc>
          <w:tcPr>
            <w:tcW w:w="1818" w:type="dxa"/>
            <w:gridSpan w:val="2"/>
          </w:tcPr>
          <w:p w:rsidR="004629FF" w:rsidRPr="004629FF" w:rsidRDefault="004629FF" w:rsidP="004629FF">
            <w:pPr>
              <w:widowControl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629FF">
              <w:rPr>
                <w:rFonts w:ascii="Times New Roman" w:eastAsia="Times New Roman" w:hAnsi="Times New Roman" w:cs="Times New Roman"/>
                <w:sz w:val="18"/>
                <w:szCs w:val="20"/>
              </w:rPr>
              <w:t>TRANSFER CREDIT: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629FF" w:rsidRPr="004629FF" w:rsidRDefault="004629FF" w:rsidP="004629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629FF" w:rsidRPr="004629FF" w:rsidRDefault="004629FF" w:rsidP="004629F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865" w:type="dxa"/>
            <w:gridSpan w:val="4"/>
            <w:tcBorders>
              <w:bottom w:val="single" w:sz="4" w:space="0" w:color="auto"/>
            </w:tcBorders>
          </w:tcPr>
          <w:p w:rsidR="004629FF" w:rsidRPr="004629FF" w:rsidRDefault="004629FF" w:rsidP="004629F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45" w:type="dxa"/>
          </w:tcPr>
          <w:p w:rsidR="004629FF" w:rsidRPr="004629FF" w:rsidRDefault="004629FF" w:rsidP="004629FF">
            <w:pPr>
              <w:widowControl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9FF">
              <w:rPr>
                <w:rFonts w:ascii="Times New Roman" w:eastAsia="Times New Roman" w:hAnsi="Times New Roman" w:cs="Times New Roman"/>
                <w:sz w:val="20"/>
                <w:szCs w:val="20"/>
              </w:rPr>
              <w:t>ID#: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</w:tcPr>
          <w:p w:rsidR="004629FF" w:rsidRPr="004629FF" w:rsidRDefault="004629FF" w:rsidP="004629FF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4629FF" w:rsidRPr="004629FF" w:rsidRDefault="004629FF" w:rsidP="004629FF">
      <w:pPr>
        <w:widowControl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629FF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4629FF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</w:t>
      </w:r>
      <w:proofErr w:type="gramStart"/>
      <w:r w:rsidRPr="004629FF">
        <w:rPr>
          <w:rFonts w:ascii="Times New Roman" w:eastAsia="Times New Roman" w:hAnsi="Times New Roman" w:cs="Times New Roman"/>
          <w:i/>
          <w:sz w:val="20"/>
          <w:szCs w:val="20"/>
        </w:rPr>
        <w:t>Courses  /</w:t>
      </w:r>
      <w:proofErr w:type="gramEnd"/>
      <w:r w:rsidRPr="004629FF">
        <w:rPr>
          <w:rFonts w:ascii="Times New Roman" w:eastAsia="Times New Roman" w:hAnsi="Times New Roman" w:cs="Times New Roman"/>
          <w:i/>
          <w:sz w:val="20"/>
          <w:szCs w:val="20"/>
        </w:rPr>
        <w:t xml:space="preserve">    Sem. Hours   /    Institution</w:t>
      </w:r>
    </w:p>
    <w:p w:rsidR="004629FF" w:rsidRPr="004629FF" w:rsidRDefault="004629FF" w:rsidP="004629FF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9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440"/>
        <w:gridCol w:w="864"/>
        <w:gridCol w:w="6624"/>
      </w:tblGrid>
      <w:tr w:rsidR="004B5FCA" w:rsidTr="004A445F">
        <w:trPr>
          <w:trHeight w:hRule="exact" w:val="2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2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2965" w:right="29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urse</w:t>
            </w:r>
          </w:p>
        </w:tc>
      </w:tr>
      <w:tr w:rsidR="004B5FCA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B5FCA" w:rsidRDefault="004A445F">
            <w:pPr>
              <w:spacing w:after="0" w:line="149" w:lineRule="exact"/>
              <w:ind w:left="5061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Introductory Course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AD0D91" w:rsidRDefault="00AD0D9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91">
              <w:rPr>
                <w:rFonts w:ascii="Times New Roman" w:hAnsi="Times New Roman" w:cs="Times New Roman"/>
                <w:sz w:val="24"/>
              </w:rPr>
              <w:t xml:space="preserve">CT500 – Introduction to Theological Research (1 Credit Hour)  </w:t>
            </w:r>
          </w:p>
        </w:tc>
      </w:tr>
      <w:tr w:rsidR="004B5FCA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B5FCA" w:rsidRDefault="002B7FBC">
            <w:pPr>
              <w:spacing w:after="0" w:line="149" w:lineRule="exact"/>
              <w:ind w:left="5062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Ge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n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ra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l</w:t>
            </w:r>
            <w:r>
              <w:rPr>
                <w:rFonts w:ascii="Copperplate Gothic Bold" w:eastAsia="Copperplate Gothic Bold" w:hAnsi="Copperplate Gothic Bold" w:cs="Copperplate Gothic Bold"/>
                <w:spacing w:val="-9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re</w:t>
            </w:r>
            <w:r>
              <w:rPr>
                <w:rFonts w:ascii="Copperplate Gothic Bold" w:eastAsia="Copperplate Gothic Bold" w:hAnsi="Copperplate Gothic Bold" w:cs="Copperplate Gothic Bold"/>
                <w:spacing w:val="-5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2"/>
                <w:position w:val="-2"/>
                <w:sz w:val="16"/>
                <w:szCs w:val="16"/>
              </w:rPr>
              <w:t>R</w:t>
            </w:r>
            <w:r>
              <w:rPr>
                <w:rFonts w:ascii="Copperplate Gothic Bold" w:eastAsia="Copperplate Gothic Bold" w:hAnsi="Copperplate Gothic Bold" w:cs="Copperplate Gothic Bold"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quire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me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nts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5A0B3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 500 – </w:t>
            </w:r>
            <w:r w:rsidR="005A0B3B" w:rsidRPr="005A0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Exploring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Testa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 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5A0B3B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501 – </w:t>
            </w:r>
            <w:r w:rsidR="005A0B3B" w:rsidRPr="005A0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Exploring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Testa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bookmarkStart w:id="0" w:name="_GoBack"/>
            <w:bookmarkEnd w:id="0"/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5A3F2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="006F0C49">
              <w:rPr>
                <w:rFonts w:ascii="Times New Roman" w:eastAsia="Times New Roman" w:hAnsi="Times New Roman" w:cs="Times New Roman"/>
                <w:sz w:val="24"/>
                <w:szCs w:val="24"/>
              </w:rPr>
              <w:t>/OT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517 – Interpreting the Bible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501 – Theology Survey I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502 – Theology Survey II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8213F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501 – </w:t>
            </w:r>
            <w:r w:rsidR="0082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to the Refor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8213F9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502 – </w:t>
            </w:r>
            <w:r w:rsidR="0082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Church Since the Refo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3531CE" w:rsidRDefault="006C629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31CE">
              <w:rPr>
                <w:rFonts w:ascii="Times New Roman" w:hAnsi="Times New Roman" w:cs="Times New Roman"/>
                <w:color w:val="000000" w:themeColor="text1"/>
                <w:sz w:val="24"/>
              </w:rPr>
              <w:t>Ethics Elective (any ET course):</w:t>
            </w:r>
          </w:p>
        </w:tc>
      </w:tr>
      <w:tr w:rsidR="004B5FCA" w:rsidTr="004822A2">
        <w:trPr>
          <w:trHeight w:hRule="exact" w:val="38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4822A2" w:rsidRDefault="003056AA" w:rsidP="004822A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4518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283C5E">
              <w:rPr>
                <w:rFonts w:ascii="Times New Roman" w:hAnsi="Times New Roman" w:cs="Times New Roman"/>
                <w:color w:val="000000" w:themeColor="text1"/>
                <w:sz w:val="24"/>
              </w:rPr>
              <w:t>Missions/Evangelism Course (</w:t>
            </w:r>
            <w:r w:rsidR="004822A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any </w:t>
            </w:r>
            <w:r w:rsidR="00283C5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EV or WM </w:t>
            </w:r>
            <w:r w:rsidR="004822A2">
              <w:rPr>
                <w:rFonts w:ascii="Times New Roman" w:hAnsi="Times New Roman" w:cs="Times New Roman"/>
                <w:color w:val="000000" w:themeColor="text1"/>
                <w:sz w:val="24"/>
              </w:rPr>
              <w:t>course</w:t>
            </w:r>
            <w:r w:rsidR="00283C5E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  <w:r w:rsidR="005F5744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</w:p>
        </w:tc>
      </w:tr>
      <w:tr w:rsidR="004B5FCA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4B5FCA" w:rsidRDefault="002B7FBC">
            <w:pPr>
              <w:spacing w:after="0" w:line="149" w:lineRule="exact"/>
              <w:ind w:left="5861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C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position w:val="-2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ncentration</w:t>
            </w:r>
          </w:p>
        </w:tc>
      </w:tr>
      <w:tr w:rsidR="004B5FCA" w:rsidTr="004A445F">
        <w:trPr>
          <w:trHeight w:hRule="exact" w:val="319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8662CE" w:rsidRDefault="00587049" w:rsidP="00587049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MC/SF 501</w:t>
            </w:r>
            <w:r w:rsidR="00717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Spiritual Formation for Ministry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717241" w:rsidP="00587049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</w:t>
            </w:r>
            <w:r w:rsidR="00030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7049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587049"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Foundations for Leadership</w:t>
            </w:r>
          </w:p>
        </w:tc>
      </w:tr>
      <w:tr w:rsidR="004B5FCA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9" w:rsidRPr="00587049" w:rsidRDefault="00587049" w:rsidP="00B528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54BB">
              <w:rPr>
                <w:rFonts w:ascii="Times New Roman" w:hAnsi="Times New Roman" w:cs="Times New Roman"/>
                <w:sz w:val="24"/>
                <w:szCs w:val="24"/>
              </w:rPr>
              <w:t>EM 6</w:t>
            </w:r>
            <w:r w:rsidR="00B52859">
              <w:rPr>
                <w:rFonts w:ascii="Times New Roman" w:hAnsi="Times New Roman" w:cs="Times New Roman"/>
                <w:sz w:val="24"/>
                <w:szCs w:val="24"/>
              </w:rPr>
              <w:t>04 – T</w:t>
            </w:r>
            <w:r w:rsidR="00543C7D">
              <w:rPr>
                <w:rFonts w:ascii="Times New Roman" w:hAnsi="Times New Roman" w:cs="Times New Roman"/>
                <w:sz w:val="24"/>
                <w:szCs w:val="24"/>
              </w:rPr>
              <w:t>he T</w:t>
            </w:r>
            <w:r w:rsidR="00B52859">
              <w:rPr>
                <w:rFonts w:ascii="Times New Roman" w:hAnsi="Times New Roman" w:cs="Times New Roman"/>
                <w:sz w:val="24"/>
                <w:szCs w:val="24"/>
              </w:rPr>
              <w:t xml:space="preserve">eacher and the Teaching Task </w:t>
            </w:r>
          </w:p>
          <w:p w:rsidR="004B5FCA" w:rsidRPr="00587049" w:rsidRDefault="004B5FCA" w:rsidP="009A2BFB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FCA" w:rsidTr="00587049">
        <w:trPr>
          <w:trHeight w:hRule="exact" w:val="31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587049" w:rsidRDefault="001335D7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MC/PC 5</w:t>
            </w:r>
            <w:r w:rsidR="00B83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7049" w:rsidRPr="00587049">
              <w:rPr>
                <w:rFonts w:ascii="Times New Roman" w:hAnsi="Times New Roman" w:cs="Times New Roman"/>
                <w:sz w:val="24"/>
                <w:szCs w:val="24"/>
              </w:rPr>
              <w:t xml:space="preserve"> – Healthy</w:t>
            </w:r>
            <w:r w:rsidR="00985AF7">
              <w:rPr>
                <w:rFonts w:ascii="Times New Roman" w:hAnsi="Times New Roman" w:cs="Times New Roman"/>
                <w:sz w:val="24"/>
                <w:szCs w:val="24"/>
              </w:rPr>
              <w:t xml:space="preserve"> Relationships in Ministry</w:t>
            </w:r>
          </w:p>
        </w:tc>
      </w:tr>
      <w:tr w:rsidR="00587049" w:rsidTr="00587049">
        <w:trPr>
          <w:trHeight w:hRule="exact" w:val="27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9" w:rsidRPr="00EA7C0B" w:rsidRDefault="00587049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9" w:rsidRPr="00EA7C0B" w:rsidRDefault="00587049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9" w:rsidRPr="00EA7C0B" w:rsidRDefault="00587049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9" w:rsidRPr="00587049" w:rsidRDefault="00E8513C" w:rsidP="00587049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049">
              <w:rPr>
                <w:rFonts w:ascii="Times New Roman" w:hAnsi="Times New Roman" w:cs="Times New Roman"/>
                <w:sz w:val="24"/>
                <w:szCs w:val="24"/>
              </w:rPr>
              <w:t>MC 512 – Discipleship and Disciple</w:t>
            </w:r>
            <w:r w:rsidR="0048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7049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</w:p>
        </w:tc>
      </w:tr>
      <w:tr w:rsidR="00587049" w:rsidTr="004822A2">
        <w:trPr>
          <w:trHeight w:hRule="exact" w:val="3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9" w:rsidRPr="00EA7C0B" w:rsidRDefault="00587049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9" w:rsidRPr="00EA7C0B" w:rsidRDefault="00587049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9" w:rsidRPr="00EA7C0B" w:rsidRDefault="00587049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049" w:rsidRPr="004822A2" w:rsidRDefault="00E8513C" w:rsidP="004822A2">
            <w:pPr>
              <w:spacing w:after="0" w:line="272" w:lineRule="exact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8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Ministry Elective (</w:t>
            </w:r>
            <w:r w:rsidR="00482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8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 CL, EM, MC, PC, </w:t>
            </w:r>
            <w:r w:rsidR="00482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PR course</w:t>
            </w:r>
            <w:r w:rsidRPr="0058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5622B1" w:rsidTr="004822A2">
        <w:trPr>
          <w:trHeight w:hRule="exact" w:val="36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587049" w:rsidRDefault="00587049" w:rsidP="005622B1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8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Ministry Elective (</w:t>
            </w:r>
            <w:r w:rsidR="00482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822A2" w:rsidRPr="0058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ny CL, EM, MC, PC, </w:t>
            </w:r>
            <w:r w:rsidR="004822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 PR course</w:t>
            </w:r>
            <w:r w:rsidRPr="00587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5622B1" w:rsidTr="004A445F">
        <w:trPr>
          <w:trHeight w:hRule="exact" w:val="160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622B1" w:rsidRDefault="005622B1" w:rsidP="005622B1">
            <w:pPr>
              <w:spacing w:after="0" w:line="148" w:lineRule="exact"/>
              <w:ind w:left="5741" w:right="-20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Mentored</w:t>
            </w:r>
            <w:r>
              <w:rPr>
                <w:rFonts w:ascii="Copperplate Gothic Bold" w:eastAsia="Copperplate Gothic Bold" w:hAnsi="Copperplate Gothic Bold" w:cs="Copperplate Gothic Bold"/>
                <w:spacing w:val="-9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>Ministry</w:t>
            </w:r>
          </w:p>
        </w:tc>
      </w:tr>
      <w:tr w:rsidR="005622B1" w:rsidTr="004822A2">
        <w:trPr>
          <w:trHeight w:hRule="exact" w:val="64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Default="00D334BA" w:rsidP="00120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Three</w:t>
            </w:r>
            <w:r w:rsidR="0056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Rotations of M</w:t>
            </w:r>
            <w:r w:rsidR="001202B1">
              <w:rPr>
                <w:rFonts w:ascii="Times New Roman" w:eastAsia="Times New Roman" w:hAnsi="Times New Roman" w:cs="Times New Roman"/>
                <w:sz w:val="24"/>
                <w:szCs w:val="24"/>
              </w:rPr>
              <w:t>entored Ministry</w:t>
            </w:r>
            <w:r w:rsidR="00562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credit hour each)</w:t>
            </w:r>
          </w:p>
          <w:p w:rsidR="004822A2" w:rsidRDefault="004822A2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4822A2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A2" w:rsidRPr="00EA7C0B" w:rsidRDefault="004822A2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A2" w:rsidRPr="00EA7C0B" w:rsidRDefault="004822A2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A2" w:rsidRPr="00EA7C0B" w:rsidRDefault="004822A2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A2" w:rsidRDefault="004822A2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4822A2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A2" w:rsidRPr="00EA7C0B" w:rsidRDefault="004822A2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A2" w:rsidRPr="00EA7C0B" w:rsidRDefault="004822A2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A2" w:rsidRPr="00EA7C0B" w:rsidRDefault="004822A2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2A2" w:rsidRDefault="004822A2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5622B1" w:rsidTr="005622B1">
        <w:trPr>
          <w:trHeight w:hRule="exact" w:val="317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22B1" w:rsidRDefault="005622B1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pperplate Gothic Bold" w:eastAsia="Copperplate Gothic Bold" w:hAnsi="Copperplate Gothic Bold" w:cs="Copperplate Gothic Bold"/>
                <w:position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General Elective</w:t>
            </w:r>
          </w:p>
        </w:tc>
      </w:tr>
      <w:tr w:rsidR="005622B1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Default="005622B1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Elective</w:t>
            </w:r>
            <w:r w:rsidR="005C4D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22B1" w:rsidTr="004A445F">
        <w:trPr>
          <w:trHeight w:hRule="exact" w:val="161"/>
        </w:trPr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622B1" w:rsidRPr="003531CE" w:rsidRDefault="005622B1" w:rsidP="005622B1">
            <w:pPr>
              <w:spacing w:after="0" w:line="149" w:lineRule="exact"/>
              <w:ind w:left="6102" w:right="-20"/>
              <w:rPr>
                <w:rFonts w:ascii="Copperplate Gothic Bold" w:eastAsia="Copperplate Gothic Bold" w:hAnsi="Copperplate Gothic Bold" w:cs="Copperplate Gothic Bold"/>
                <w:color w:val="000000" w:themeColor="text1"/>
                <w:sz w:val="16"/>
                <w:szCs w:val="16"/>
              </w:rPr>
            </w:pPr>
            <w:r w:rsidRPr="003531CE">
              <w:rPr>
                <w:rFonts w:ascii="Copperplate Gothic Bold" w:eastAsia="Copperplate Gothic Bold" w:hAnsi="Copperplate Gothic Bold" w:cs="Copperplate Gothic Bold"/>
                <w:color w:val="000000" w:themeColor="text1"/>
                <w:position w:val="-2"/>
                <w:sz w:val="16"/>
                <w:szCs w:val="16"/>
              </w:rPr>
              <w:t>Capstone</w:t>
            </w:r>
          </w:p>
        </w:tc>
      </w:tr>
      <w:tr w:rsidR="005622B1" w:rsidTr="004A445F">
        <w:trPr>
          <w:trHeight w:hRule="exact" w:val="32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B33426" w:rsidRDefault="005622B1" w:rsidP="005622B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/OT </w:t>
            </w:r>
            <w:r w:rsidRPr="00B334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594 – Biblical Theology</w:t>
            </w:r>
          </w:p>
        </w:tc>
      </w:tr>
      <w:tr w:rsidR="005622B1" w:rsidTr="00717241">
        <w:trPr>
          <w:trHeight w:hRule="exact" w:val="326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EA7C0B" w:rsidRDefault="005622B1" w:rsidP="00EA7C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2B1" w:rsidRPr="00717241" w:rsidRDefault="00E8513C" w:rsidP="00E8513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MC 850</w:t>
            </w:r>
            <w:r w:rsidR="005C4D73" w:rsidRPr="00F96E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Readiness for Ministry</w:t>
            </w:r>
          </w:p>
        </w:tc>
      </w:tr>
    </w:tbl>
    <w:p w:rsidR="004B5FCA" w:rsidRDefault="004B5FCA">
      <w:pPr>
        <w:spacing w:after="0" w:line="200" w:lineRule="exact"/>
        <w:rPr>
          <w:sz w:val="20"/>
          <w:szCs w:val="20"/>
        </w:rPr>
      </w:pPr>
    </w:p>
    <w:p w:rsidR="006F121D" w:rsidRPr="006F121D" w:rsidRDefault="006F121D" w:rsidP="006F121D">
      <w:pPr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>Please consult with your Program Advisor about poten</w:t>
      </w:r>
      <w:r w:rsidR="00985AF7">
        <w:rPr>
          <w:rFonts w:ascii="Times New Roman" w:hAnsi="Times New Roman" w:cs="Times New Roman"/>
          <w:sz w:val="24"/>
          <w:szCs w:val="24"/>
        </w:rPr>
        <w:t xml:space="preserve">tial course substitutions among </w:t>
      </w:r>
      <w:r w:rsidRPr="006F121D">
        <w:rPr>
          <w:rFonts w:ascii="Times New Roman" w:hAnsi="Times New Roman" w:cs="Times New Roman"/>
          <w:sz w:val="24"/>
          <w:szCs w:val="24"/>
        </w:rPr>
        <w:t>Ministerial Studies courses.</w:t>
      </w:r>
    </w:p>
    <w:p w:rsidR="009A2BFB" w:rsidRDefault="009A2BFB">
      <w:pPr>
        <w:spacing w:after="0" w:line="200" w:lineRule="exact"/>
        <w:rPr>
          <w:sz w:val="20"/>
          <w:szCs w:val="20"/>
        </w:rPr>
      </w:pPr>
    </w:p>
    <w:p w:rsidR="006F121D" w:rsidRDefault="006F121D" w:rsidP="00E26134">
      <w:pPr>
        <w:spacing w:after="0"/>
        <w:rPr>
          <w:rFonts w:ascii="Times New Roman" w:hAnsi="Times New Roman" w:cs="Times New Roman"/>
          <w:b/>
          <w:sz w:val="24"/>
        </w:rPr>
      </w:pPr>
    </w:p>
    <w:p w:rsidR="006F121D" w:rsidRDefault="006F121D" w:rsidP="00E26134">
      <w:pPr>
        <w:spacing w:after="0"/>
        <w:rPr>
          <w:rFonts w:ascii="Times New Roman" w:hAnsi="Times New Roman" w:cs="Times New Roman"/>
          <w:b/>
          <w:sz w:val="24"/>
        </w:rPr>
      </w:pPr>
    </w:p>
    <w:p w:rsidR="004B5FCA" w:rsidRDefault="002B7FBC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Other Courses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ot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ted toward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ogram)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08"/>
        <w:gridCol w:w="1008"/>
      </w:tblGrid>
      <w:tr w:rsidR="004B5FCA" w:rsidTr="00F969E0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F969E0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urse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F969E0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 w:rsidP="00F969E0">
            <w:pPr>
              <w:spacing w:after="0" w:line="228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Grade</w:t>
            </w:r>
          </w:p>
        </w:tc>
      </w:tr>
      <w:tr w:rsidR="004B5FCA" w:rsidTr="00F969E0">
        <w:trPr>
          <w:trHeight w:hRule="exact"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</w:tr>
      <w:tr w:rsidR="004B5FCA" w:rsidTr="00F969E0">
        <w:trPr>
          <w:trHeight w:hRule="exact"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</w:tr>
      <w:tr w:rsidR="004B5FCA" w:rsidTr="00F969E0">
        <w:trPr>
          <w:trHeight w:hRule="exact" w:val="2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</w:tr>
      <w:tr w:rsidR="004B5FCA" w:rsidTr="00F969E0">
        <w:trPr>
          <w:trHeight w:hRule="exact" w:val="2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4B5FCA" w:rsidP="00F969E0"/>
        </w:tc>
      </w:tr>
    </w:tbl>
    <w:p w:rsidR="004213C6" w:rsidRDefault="00F969E0">
      <w:pPr>
        <w:spacing w:after="0"/>
      </w:pPr>
      <w:r>
        <w:br w:type="textWrapping" w:clear="all"/>
      </w:r>
    </w:p>
    <w:p w:rsidR="004B5FCA" w:rsidRDefault="004B5FC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864"/>
        <w:gridCol w:w="7380"/>
      </w:tblGrid>
      <w:tr w:rsidR="004B5FCA">
        <w:trPr>
          <w:trHeight w:hRule="exact" w:val="200"/>
        </w:trPr>
        <w:tc>
          <w:tcPr>
            <w:tcW w:w="9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B5FCA" w:rsidRDefault="002B7FBC">
            <w:pPr>
              <w:spacing w:after="0" w:line="177" w:lineRule="exact"/>
              <w:ind w:left="3184" w:right="3165"/>
              <w:jc w:val="center"/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</w:pP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Registration</w:t>
            </w:r>
            <w:r>
              <w:rPr>
                <w:rFonts w:ascii="Copperplate Gothic Bold" w:eastAsia="Copperplate Gothic Bold" w:hAnsi="Copperplate Gothic Bold" w:cs="Copperplate Gothic Bold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Office</w:t>
            </w:r>
            <w:r>
              <w:rPr>
                <w:rFonts w:ascii="Copperplate Gothic Bold" w:eastAsia="Copperplate Gothic Bold" w:hAnsi="Copperplate Gothic Bold" w:cs="Copperplate Gothic Bold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z w:val="16"/>
                <w:szCs w:val="16"/>
              </w:rPr>
              <w:t>Use</w:t>
            </w:r>
            <w:r>
              <w:rPr>
                <w:rFonts w:ascii="Copperplate Gothic Bold" w:eastAsia="Copperplate Gothic Bold" w:hAnsi="Copperplate Gothic Bold" w:cs="Copperplate Gothic Bold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opperplate Gothic Bold" w:eastAsia="Copperplate Gothic Bold" w:hAnsi="Copperplate Gothic Bold" w:cs="Copperplate Gothic Bold"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Copperplate Gothic Bold" w:eastAsia="Copperplate Gothic Bold" w:hAnsi="Copperplate Gothic Bold" w:cs="Copperplate Gothic Bold"/>
                <w:w w:val="99"/>
                <w:sz w:val="16"/>
                <w:szCs w:val="16"/>
              </w:rPr>
              <w:t>nly</w:t>
            </w:r>
          </w:p>
        </w:tc>
      </w:tr>
      <w:tr w:rsidR="004B5FCA">
        <w:trPr>
          <w:trHeight w:hRule="exact" w:val="24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Default="002B7FBC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</w:t>
            </w: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FCA">
        <w:trPr>
          <w:trHeight w:hRule="exact" w:val="48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 w:rsidP="00EA7C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CA" w:rsidRPr="00EA7C0B" w:rsidRDefault="004B5F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B7FBC" w:rsidRDefault="002B7FBC"/>
    <w:sectPr w:rsidR="002B7FBC" w:rsidSect="004B5FCA">
      <w:footerReference w:type="default" r:id="rId8"/>
      <w:pgSz w:w="12240" w:h="15840"/>
      <w:pgMar w:top="620" w:right="16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0F" w:rsidRDefault="009F2E0F" w:rsidP="006C6295">
      <w:pPr>
        <w:spacing w:after="0" w:line="240" w:lineRule="auto"/>
      </w:pPr>
      <w:r>
        <w:separator/>
      </w:r>
    </w:p>
  </w:endnote>
  <w:endnote w:type="continuationSeparator" w:id="0">
    <w:p w:rsidR="009F2E0F" w:rsidRDefault="009F2E0F" w:rsidP="006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CE" w:rsidRPr="00F9456D" w:rsidRDefault="004629FF" w:rsidP="00F9456D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0F" w:rsidRDefault="009F2E0F" w:rsidP="006C6295">
      <w:pPr>
        <w:spacing w:after="0" w:line="240" w:lineRule="auto"/>
      </w:pPr>
      <w:r>
        <w:separator/>
      </w:r>
    </w:p>
  </w:footnote>
  <w:footnote w:type="continuationSeparator" w:id="0">
    <w:p w:rsidR="009F2E0F" w:rsidRDefault="009F2E0F" w:rsidP="006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554"/>
    <w:multiLevelType w:val="hybridMultilevel"/>
    <w:tmpl w:val="4F0284B4"/>
    <w:lvl w:ilvl="0" w:tplc="68B215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CA"/>
    <w:rsid w:val="0003018C"/>
    <w:rsid w:val="00043F13"/>
    <w:rsid w:val="000876FE"/>
    <w:rsid w:val="000A24D8"/>
    <w:rsid w:val="000B2186"/>
    <w:rsid w:val="000C5689"/>
    <w:rsid w:val="000D329D"/>
    <w:rsid w:val="000D42D3"/>
    <w:rsid w:val="00117ADA"/>
    <w:rsid w:val="001202B1"/>
    <w:rsid w:val="001335D7"/>
    <w:rsid w:val="00197EE9"/>
    <w:rsid w:val="001F5DA3"/>
    <w:rsid w:val="00245184"/>
    <w:rsid w:val="002728F7"/>
    <w:rsid w:val="00283C5E"/>
    <w:rsid w:val="00293492"/>
    <w:rsid w:val="002B7FBC"/>
    <w:rsid w:val="002C02C5"/>
    <w:rsid w:val="002D52D1"/>
    <w:rsid w:val="002E2769"/>
    <w:rsid w:val="002E7B2C"/>
    <w:rsid w:val="002F2361"/>
    <w:rsid w:val="003056AA"/>
    <w:rsid w:val="00322EC5"/>
    <w:rsid w:val="003531CE"/>
    <w:rsid w:val="00395E3C"/>
    <w:rsid w:val="003C22BC"/>
    <w:rsid w:val="003C3E9F"/>
    <w:rsid w:val="003D66D7"/>
    <w:rsid w:val="004213C6"/>
    <w:rsid w:val="0044759C"/>
    <w:rsid w:val="004629FF"/>
    <w:rsid w:val="00467B70"/>
    <w:rsid w:val="004822A2"/>
    <w:rsid w:val="00482BD0"/>
    <w:rsid w:val="004867AB"/>
    <w:rsid w:val="004A445F"/>
    <w:rsid w:val="004B5FCA"/>
    <w:rsid w:val="004F5205"/>
    <w:rsid w:val="00513C1C"/>
    <w:rsid w:val="00530A52"/>
    <w:rsid w:val="00543C7D"/>
    <w:rsid w:val="0056145F"/>
    <w:rsid w:val="005622B1"/>
    <w:rsid w:val="00587049"/>
    <w:rsid w:val="005913DE"/>
    <w:rsid w:val="005A0B3B"/>
    <w:rsid w:val="005A3F2A"/>
    <w:rsid w:val="005C4D73"/>
    <w:rsid w:val="005F5744"/>
    <w:rsid w:val="00615BD1"/>
    <w:rsid w:val="006349EE"/>
    <w:rsid w:val="0064302E"/>
    <w:rsid w:val="00663CDE"/>
    <w:rsid w:val="0068301D"/>
    <w:rsid w:val="006C6295"/>
    <w:rsid w:val="006F0C49"/>
    <w:rsid w:val="006F121D"/>
    <w:rsid w:val="00717241"/>
    <w:rsid w:val="00730B92"/>
    <w:rsid w:val="00734C03"/>
    <w:rsid w:val="00775883"/>
    <w:rsid w:val="00784B8D"/>
    <w:rsid w:val="007C7D89"/>
    <w:rsid w:val="008213F9"/>
    <w:rsid w:val="00825694"/>
    <w:rsid w:val="00856E32"/>
    <w:rsid w:val="008662CE"/>
    <w:rsid w:val="00874C1D"/>
    <w:rsid w:val="00876B3D"/>
    <w:rsid w:val="0089211C"/>
    <w:rsid w:val="008A1B7E"/>
    <w:rsid w:val="008A327C"/>
    <w:rsid w:val="008A4583"/>
    <w:rsid w:val="00912FC0"/>
    <w:rsid w:val="00952E17"/>
    <w:rsid w:val="00963EB0"/>
    <w:rsid w:val="009845D4"/>
    <w:rsid w:val="00985AF7"/>
    <w:rsid w:val="009A2BFB"/>
    <w:rsid w:val="009F26C1"/>
    <w:rsid w:val="009F2E0F"/>
    <w:rsid w:val="00A12390"/>
    <w:rsid w:val="00A81006"/>
    <w:rsid w:val="00A96978"/>
    <w:rsid w:val="00AA5721"/>
    <w:rsid w:val="00AA6C8A"/>
    <w:rsid w:val="00AD0D91"/>
    <w:rsid w:val="00B2678C"/>
    <w:rsid w:val="00B33426"/>
    <w:rsid w:val="00B52859"/>
    <w:rsid w:val="00B609B1"/>
    <w:rsid w:val="00B812FE"/>
    <w:rsid w:val="00B8377A"/>
    <w:rsid w:val="00BB4606"/>
    <w:rsid w:val="00BC4040"/>
    <w:rsid w:val="00BD4E5E"/>
    <w:rsid w:val="00BF54BB"/>
    <w:rsid w:val="00C02A55"/>
    <w:rsid w:val="00C1534F"/>
    <w:rsid w:val="00C519A8"/>
    <w:rsid w:val="00C5357C"/>
    <w:rsid w:val="00C6347B"/>
    <w:rsid w:val="00D1316E"/>
    <w:rsid w:val="00D334BA"/>
    <w:rsid w:val="00D948A1"/>
    <w:rsid w:val="00D95576"/>
    <w:rsid w:val="00D967DE"/>
    <w:rsid w:val="00DF22A7"/>
    <w:rsid w:val="00E12B32"/>
    <w:rsid w:val="00E16AC5"/>
    <w:rsid w:val="00E205F2"/>
    <w:rsid w:val="00E24400"/>
    <w:rsid w:val="00E26134"/>
    <w:rsid w:val="00E741C5"/>
    <w:rsid w:val="00E8513C"/>
    <w:rsid w:val="00EA7C0B"/>
    <w:rsid w:val="00EB48F5"/>
    <w:rsid w:val="00F01757"/>
    <w:rsid w:val="00F9456D"/>
    <w:rsid w:val="00F969E0"/>
    <w:rsid w:val="00FA5BA6"/>
    <w:rsid w:val="00FB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9F1949"/>
  <w15:docId w15:val="{0C6BB852-1455-4A36-907D-91C4EC10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95"/>
  </w:style>
  <w:style w:type="paragraph" w:styleId="Footer">
    <w:name w:val="footer"/>
    <w:basedOn w:val="Normal"/>
    <w:link w:val="FooterChar"/>
    <w:unhideWhenUsed/>
    <w:rsid w:val="006C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295"/>
  </w:style>
  <w:style w:type="paragraph" w:styleId="BalloonText">
    <w:name w:val="Balloon Text"/>
    <w:basedOn w:val="Normal"/>
    <w:link w:val="BalloonTextChar"/>
    <w:uiPriority w:val="99"/>
    <w:semiHidden/>
    <w:unhideWhenUsed/>
    <w:rsid w:val="006C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BFB"/>
    <w:pPr>
      <w:ind w:left="720"/>
      <w:contextualSpacing/>
    </w:pPr>
  </w:style>
  <w:style w:type="table" w:styleId="TableGrid">
    <w:name w:val="Table Grid"/>
    <w:basedOn w:val="TableNormal"/>
    <w:rsid w:val="00E2613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MACM Proposed</vt:lpstr>
    </vt:vector>
  </TitlesOfParts>
  <Company>Gordon-Conwell Theological Seminary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MACM Proposed</dc:title>
  <dc:creator>tmyrick</dc:creator>
  <cp:lastModifiedBy>Christina Winson</cp:lastModifiedBy>
  <cp:revision>4</cp:revision>
  <dcterms:created xsi:type="dcterms:W3CDTF">2020-06-16T20:17:00Z</dcterms:created>
  <dcterms:modified xsi:type="dcterms:W3CDTF">2020-06-16T20:31:00Z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2013-11-14T00:00:00Z</vt:filetime>
  </property>
</Properties>
</file>