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2F" w:rsidRDefault="00D734EE" w:rsidP="00E75D2F">
      <w:pPr>
        <w:jc w:val="center"/>
        <w:rPr>
          <w:rFonts w:ascii="Colonna MT" w:hAnsi="Colonna MT"/>
        </w:rPr>
      </w:pPr>
      <w:r>
        <w:rPr>
          <w:rFonts w:ascii="Colonna MT" w:hAnsi="Colonna M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-7.2pt;width:1in;height:1in;z-index:-251659264;mso-wrap-edited:f" wrapcoords="-332 0 -332 21278 21600 21278 21600 0 -332 0" o:allowincell="f">
            <v:imagedata r:id="rId5" o:title="" chromakey="#afe370" gain="19661f" blacklevel="22938f"/>
          </v:shape>
          <o:OLEObject Type="Embed" ProgID="PBrush" ShapeID="_x0000_s1026" DrawAspect="Content" ObjectID="_1517916105" r:id="rId6"/>
        </w:object>
      </w:r>
      <w:r w:rsidR="00E75D2F">
        <w:rPr>
          <w:rFonts w:ascii="Colonna MT" w:hAnsi="Colonna MT"/>
        </w:rPr>
        <w:t>Gordon-Conwell Theological Seminary</w:t>
      </w:r>
    </w:p>
    <w:p w:rsidR="00E75D2F" w:rsidRDefault="00E75D2F" w:rsidP="00E75D2F">
      <w:pPr>
        <w:pStyle w:val="Heading1"/>
        <w:rPr>
          <w:b/>
          <w:i/>
          <w:sz w:val="28"/>
        </w:rPr>
      </w:pPr>
      <w:r>
        <w:rPr>
          <w:b/>
        </w:rPr>
        <w:t>Master of Arts</w:t>
      </w:r>
    </w:p>
    <w:p w:rsidR="00E75D2F" w:rsidRDefault="00D734EE" w:rsidP="00E75D2F">
      <w:pPr>
        <w:pStyle w:val="Heading3"/>
      </w:pPr>
      <w:r>
        <w:t>(</w:t>
      </w:r>
      <w:r w:rsidR="00E75D2F">
        <w:t>Old Testament</w:t>
      </w:r>
      <w:r>
        <w:t>)</w:t>
      </w:r>
    </w:p>
    <w:p w:rsidR="00E75D2F" w:rsidRDefault="00E75D2F" w:rsidP="00E75D2F">
      <w:pPr>
        <w:jc w:val="center"/>
        <w:rPr>
          <w:b/>
        </w:rPr>
      </w:pPr>
      <w:r>
        <w:rPr>
          <w:b/>
        </w:rPr>
        <w:t xml:space="preserve">(Students entering </w:t>
      </w:r>
      <w:proofErr w:type="gramStart"/>
      <w:r w:rsidR="003229EC">
        <w:rPr>
          <w:b/>
        </w:rPr>
        <w:t>Summer</w:t>
      </w:r>
      <w:proofErr w:type="gramEnd"/>
      <w:r w:rsidR="003229EC">
        <w:rPr>
          <w:b/>
        </w:rPr>
        <w:t xml:space="preserve"> </w:t>
      </w:r>
      <w:r w:rsidR="001E50EE">
        <w:rPr>
          <w:b/>
        </w:rPr>
        <w:t>201</w:t>
      </w:r>
      <w:r w:rsidR="00C614FE">
        <w:rPr>
          <w:b/>
        </w:rPr>
        <w:t>2</w:t>
      </w:r>
      <w:r w:rsidR="003229EC">
        <w:rPr>
          <w:b/>
        </w:rPr>
        <w:t xml:space="preserve"> or After</w:t>
      </w:r>
      <w:r>
        <w:rPr>
          <w:b/>
        </w:rPr>
        <w:t>)</w:t>
      </w:r>
    </w:p>
    <w:p w:rsidR="00E75D2F" w:rsidRDefault="00E75D2F" w:rsidP="00E75D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170"/>
        <w:gridCol w:w="1710"/>
        <w:gridCol w:w="1350"/>
        <w:gridCol w:w="630"/>
        <w:gridCol w:w="270"/>
        <w:gridCol w:w="3150"/>
      </w:tblGrid>
      <w:tr w:rsidR="00E75D2F" w:rsidTr="006F2B1E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r>
              <w:t>Name: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D2F" w:rsidRDefault="00E75D2F" w:rsidP="006F2B1E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r>
              <w:t>ID#: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D2F" w:rsidRDefault="00E75D2F" w:rsidP="006F2B1E"/>
        </w:tc>
      </w:tr>
      <w:tr w:rsidR="00E75D2F" w:rsidTr="006F2B1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/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/>
        </w:tc>
      </w:tr>
      <w:tr w:rsidR="00E75D2F" w:rsidTr="006F2B1E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r>
              <w:t>Matriculation Catalog: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D2F" w:rsidRDefault="00E75D2F" w:rsidP="006F2B1E"/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r>
              <w:t>Transfer/Shared Credits: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D2F" w:rsidRDefault="00E75D2F" w:rsidP="006F2B1E"/>
        </w:tc>
      </w:tr>
    </w:tbl>
    <w:p w:rsidR="00E75D2F" w:rsidRDefault="00E75D2F" w:rsidP="00E75D2F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720"/>
        <w:gridCol w:w="2601"/>
        <w:gridCol w:w="2619"/>
        <w:gridCol w:w="900"/>
        <w:gridCol w:w="600"/>
        <w:gridCol w:w="750"/>
      </w:tblGrid>
      <w:tr w:rsidR="00E75D2F" w:rsidTr="006F2B1E">
        <w:trPr>
          <w:trHeight w:hRule="exact" w:val="28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2F" w:rsidRDefault="00E75D2F" w:rsidP="006F2B1E">
            <w:pPr>
              <w:jc w:val="center"/>
            </w:pPr>
            <w:r>
              <w:t>Term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2F" w:rsidRDefault="00E75D2F" w:rsidP="006F2B1E">
            <w:pPr>
              <w:jc w:val="center"/>
            </w:pPr>
            <w:r w:rsidRPr="004369DF">
              <w:rPr>
                <w:sz w:val="14"/>
                <w:szCs w:val="14"/>
              </w:rPr>
              <w:t>X-</w:t>
            </w:r>
            <w:proofErr w:type="spellStart"/>
            <w:r w:rsidRPr="004369DF">
              <w:rPr>
                <w:sz w:val="14"/>
                <w:szCs w:val="14"/>
              </w:rPr>
              <w:t>fer</w:t>
            </w:r>
            <w:proofErr w:type="spellEnd"/>
            <w:r w:rsidRPr="004369DF">
              <w:rPr>
                <w:sz w:val="14"/>
                <w:szCs w:val="14"/>
              </w:rPr>
              <w:t>/Sub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D2F" w:rsidRDefault="00E75D2F" w:rsidP="006F2B1E">
            <w:pPr>
              <w:jc w:val="center"/>
            </w:pPr>
            <w:r>
              <w:t>Grade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pPr>
              <w:pStyle w:val="Heading4"/>
            </w:pPr>
            <w:r>
              <w:t>Area of Concentration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pPr>
              <w:jc w:val="center"/>
            </w:pPr>
            <w:r>
              <w:t>For Office Use</w:t>
            </w:r>
          </w:p>
        </w:tc>
      </w:tr>
      <w:tr w:rsidR="00E75D2F" w:rsidTr="006F2B1E">
        <w:trPr>
          <w:cantSplit/>
          <w:trHeight w:hRule="exact" w:val="280"/>
        </w:trPr>
        <w:tc>
          <w:tcPr>
            <w:tcW w:w="9738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75D2F" w:rsidRDefault="00E75D2F" w:rsidP="006F2B1E">
            <w:pPr>
              <w:jc w:val="center"/>
            </w:pPr>
            <w:r>
              <w:t>Degree Options</w:t>
            </w:r>
          </w:p>
        </w:tc>
      </w:tr>
      <w:tr w:rsidR="00E75D2F" w:rsidTr="006F2B1E">
        <w:trPr>
          <w:cantSplit/>
          <w:trHeight w:hRule="exact" w:val="280"/>
        </w:trPr>
        <w:tc>
          <w:tcPr>
            <w:tcW w:w="486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75D2F" w:rsidRDefault="000D1DE9" w:rsidP="006F2B1E">
            <w:pPr>
              <w:jc w:val="center"/>
            </w:pPr>
            <w:r>
              <w:t>|__|</w:t>
            </w:r>
            <w:r w:rsidR="00E75D2F">
              <w:t xml:space="preserve">  Summative Evaluation</w:t>
            </w:r>
          </w:p>
        </w:tc>
        <w:tc>
          <w:tcPr>
            <w:tcW w:w="486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75D2F" w:rsidRDefault="000D1DE9" w:rsidP="006F2B1E">
            <w:pPr>
              <w:jc w:val="center"/>
            </w:pPr>
            <w:r>
              <w:t>|__|</w:t>
            </w:r>
            <w:r w:rsidR="00E75D2F">
              <w:t xml:space="preserve">  Thesis </w:t>
            </w:r>
            <w:r w:rsidR="00E75D2F" w:rsidRPr="000F44D7">
              <w:rPr>
                <w:i/>
              </w:rPr>
              <w:t>(division</w:t>
            </w:r>
            <w:r w:rsidR="00E75D2F">
              <w:rPr>
                <w:i/>
              </w:rPr>
              <w:t xml:space="preserve"> approval required</w:t>
            </w:r>
            <w:r w:rsidR="00E75D2F" w:rsidRPr="000F44D7">
              <w:rPr>
                <w:i/>
              </w:rPr>
              <w:t>)</w:t>
            </w:r>
          </w:p>
        </w:tc>
      </w:tr>
      <w:tr w:rsidR="00E75D2F" w:rsidTr="006F2B1E">
        <w:trPr>
          <w:cantSplit/>
          <w:trHeight w:hRule="exact" w:val="280"/>
        </w:trPr>
        <w:tc>
          <w:tcPr>
            <w:tcW w:w="7488" w:type="dxa"/>
            <w:gridSpan w:val="5"/>
            <w:tcBorders>
              <w:top w:val="nil"/>
              <w:left w:val="double" w:sz="4" w:space="0" w:color="auto"/>
              <w:right w:val="nil"/>
            </w:tcBorders>
            <w:shd w:val="pct55" w:color="000000" w:fill="FFFFFF"/>
            <w:vAlign w:val="center"/>
          </w:tcPr>
          <w:p w:rsidR="00E75D2F" w:rsidRDefault="00E75D2F" w:rsidP="006F2B1E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75D2F" w:rsidRDefault="00E75D2F" w:rsidP="006F2B1E">
            <w:pPr>
              <w:jc w:val="center"/>
            </w:pPr>
            <w:r>
              <w:t>Semlink</w:t>
            </w: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E75D2F" w:rsidRDefault="00E75D2F" w:rsidP="006F2B1E">
            <w:pPr>
              <w:jc w:val="center"/>
            </w:pPr>
            <w:r>
              <w:t>P/F</w:t>
            </w:r>
          </w:p>
        </w:tc>
        <w:tc>
          <w:tcPr>
            <w:tcW w:w="7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75D2F" w:rsidRDefault="00E75D2F" w:rsidP="006F2B1E">
            <w:r>
              <w:t>Other</w:t>
            </w:r>
          </w:p>
        </w:tc>
      </w:tr>
      <w:tr w:rsidR="00E75D2F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810" w:type="dxa"/>
            <w:vAlign w:val="center"/>
          </w:tcPr>
          <w:p w:rsidR="00E75D2F" w:rsidRDefault="00E75D2F" w:rsidP="006F2B1E"/>
        </w:tc>
        <w:tc>
          <w:tcPr>
            <w:tcW w:w="720" w:type="dxa"/>
            <w:vAlign w:val="center"/>
          </w:tcPr>
          <w:p w:rsidR="00E75D2F" w:rsidRDefault="00E75D2F" w:rsidP="006F2B1E"/>
        </w:tc>
        <w:tc>
          <w:tcPr>
            <w:tcW w:w="5220" w:type="dxa"/>
            <w:gridSpan w:val="2"/>
            <w:tcBorders>
              <w:right w:val="nil"/>
            </w:tcBorders>
            <w:vAlign w:val="center"/>
          </w:tcPr>
          <w:p w:rsidR="00E75D2F" w:rsidRPr="00D5440D" w:rsidRDefault="003229EC" w:rsidP="006F2B1E">
            <w:r>
              <w:t>OT 511, Interpreting the Old Testament</w:t>
            </w:r>
          </w:p>
          <w:p w:rsidR="00E75D2F" w:rsidRDefault="00E75D2F" w:rsidP="006F2B1E"/>
        </w:tc>
        <w:tc>
          <w:tcPr>
            <w:tcW w:w="90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75D2F" w:rsidRDefault="00E75D2F" w:rsidP="006F2B1E"/>
        </w:tc>
        <w:tc>
          <w:tcPr>
            <w:tcW w:w="600" w:type="dxa"/>
            <w:tcBorders>
              <w:left w:val="nil"/>
              <w:right w:val="single" w:sz="2" w:space="0" w:color="auto"/>
            </w:tcBorders>
            <w:vAlign w:val="center"/>
          </w:tcPr>
          <w:p w:rsidR="00E75D2F" w:rsidRDefault="00E75D2F" w:rsidP="006F2B1E"/>
        </w:tc>
        <w:tc>
          <w:tcPr>
            <w:tcW w:w="750" w:type="dxa"/>
            <w:tcBorders>
              <w:left w:val="nil"/>
              <w:right w:val="double" w:sz="4" w:space="0" w:color="auto"/>
            </w:tcBorders>
            <w:vAlign w:val="center"/>
          </w:tcPr>
          <w:p w:rsidR="00E75D2F" w:rsidRDefault="00E75D2F" w:rsidP="006F2B1E"/>
        </w:tc>
      </w:tr>
      <w:tr w:rsidR="00E75D2F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810" w:type="dxa"/>
            <w:vAlign w:val="center"/>
          </w:tcPr>
          <w:p w:rsidR="00E75D2F" w:rsidRDefault="00E75D2F" w:rsidP="006F2B1E"/>
        </w:tc>
        <w:tc>
          <w:tcPr>
            <w:tcW w:w="720" w:type="dxa"/>
            <w:vAlign w:val="center"/>
          </w:tcPr>
          <w:p w:rsidR="00E75D2F" w:rsidRDefault="00E75D2F" w:rsidP="006F2B1E"/>
        </w:tc>
        <w:tc>
          <w:tcPr>
            <w:tcW w:w="5220" w:type="dxa"/>
            <w:gridSpan w:val="2"/>
            <w:tcBorders>
              <w:right w:val="nil"/>
            </w:tcBorders>
            <w:vAlign w:val="bottom"/>
          </w:tcPr>
          <w:p w:rsidR="00E75D2F" w:rsidRPr="00D5440D" w:rsidRDefault="00E75D2F" w:rsidP="006F2B1E">
            <w:r>
              <w:t>O</w:t>
            </w:r>
            <w:r w:rsidRPr="00D5440D">
              <w:t>T Elective:</w:t>
            </w:r>
          </w:p>
          <w:p w:rsidR="00E75D2F" w:rsidRPr="00D5440D" w:rsidRDefault="00E75D2F" w:rsidP="006F2B1E">
            <w:r w:rsidRPr="00D5440D">
              <w:t>NT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75D2F" w:rsidRDefault="00E75D2F" w:rsidP="006F2B1E"/>
        </w:tc>
        <w:tc>
          <w:tcPr>
            <w:tcW w:w="600" w:type="dxa"/>
            <w:tcBorders>
              <w:left w:val="nil"/>
              <w:right w:val="single" w:sz="2" w:space="0" w:color="auto"/>
            </w:tcBorders>
            <w:vAlign w:val="center"/>
          </w:tcPr>
          <w:p w:rsidR="00E75D2F" w:rsidRDefault="00E75D2F" w:rsidP="006F2B1E"/>
        </w:tc>
        <w:tc>
          <w:tcPr>
            <w:tcW w:w="750" w:type="dxa"/>
            <w:tcBorders>
              <w:left w:val="nil"/>
              <w:right w:val="double" w:sz="4" w:space="0" w:color="auto"/>
            </w:tcBorders>
            <w:vAlign w:val="center"/>
          </w:tcPr>
          <w:p w:rsidR="00E75D2F" w:rsidRDefault="00E75D2F" w:rsidP="006F2B1E"/>
        </w:tc>
      </w:tr>
      <w:tr w:rsidR="00E75D2F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810" w:type="dxa"/>
            <w:vAlign w:val="center"/>
          </w:tcPr>
          <w:p w:rsidR="00E75D2F" w:rsidRDefault="00E75D2F" w:rsidP="006F2B1E"/>
        </w:tc>
        <w:tc>
          <w:tcPr>
            <w:tcW w:w="720" w:type="dxa"/>
            <w:vAlign w:val="center"/>
          </w:tcPr>
          <w:p w:rsidR="00E75D2F" w:rsidRDefault="00E75D2F" w:rsidP="006F2B1E"/>
        </w:tc>
        <w:tc>
          <w:tcPr>
            <w:tcW w:w="5220" w:type="dxa"/>
            <w:gridSpan w:val="2"/>
            <w:tcBorders>
              <w:right w:val="nil"/>
            </w:tcBorders>
            <w:vAlign w:val="bottom"/>
          </w:tcPr>
          <w:p w:rsidR="00E75D2F" w:rsidRPr="00D5440D" w:rsidRDefault="00E75D2F" w:rsidP="006F2B1E">
            <w:r>
              <w:t>O</w:t>
            </w:r>
            <w:r w:rsidRPr="00D5440D">
              <w:t xml:space="preserve">T Elective </w:t>
            </w:r>
            <w:r w:rsidRPr="00D5440D">
              <w:rPr>
                <w:i/>
              </w:rPr>
              <w:t>(600-level or higher)</w:t>
            </w:r>
            <w:r w:rsidRPr="00D5440D">
              <w:t>:</w:t>
            </w:r>
          </w:p>
          <w:p w:rsidR="00E75D2F" w:rsidRPr="00D5440D" w:rsidRDefault="00E75D2F" w:rsidP="006F2B1E">
            <w:r w:rsidRPr="00D5440D">
              <w:t>NT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75D2F" w:rsidRDefault="00E75D2F" w:rsidP="006F2B1E"/>
        </w:tc>
        <w:tc>
          <w:tcPr>
            <w:tcW w:w="600" w:type="dxa"/>
            <w:tcBorders>
              <w:left w:val="nil"/>
              <w:right w:val="single" w:sz="2" w:space="0" w:color="auto"/>
            </w:tcBorders>
            <w:vAlign w:val="center"/>
          </w:tcPr>
          <w:p w:rsidR="00E75D2F" w:rsidRDefault="00E75D2F" w:rsidP="006F2B1E"/>
        </w:tc>
        <w:tc>
          <w:tcPr>
            <w:tcW w:w="750" w:type="dxa"/>
            <w:tcBorders>
              <w:left w:val="nil"/>
              <w:right w:val="double" w:sz="4" w:space="0" w:color="auto"/>
            </w:tcBorders>
            <w:vAlign w:val="center"/>
          </w:tcPr>
          <w:p w:rsidR="00E75D2F" w:rsidRDefault="00E75D2F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vAlign w:val="center"/>
          </w:tcPr>
          <w:p w:rsidR="00B92602" w:rsidRDefault="00B92602" w:rsidP="006F2B1E"/>
        </w:tc>
        <w:tc>
          <w:tcPr>
            <w:tcW w:w="720" w:type="dxa"/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right w:val="nil"/>
            </w:tcBorders>
            <w:vAlign w:val="center"/>
          </w:tcPr>
          <w:p w:rsidR="00B92602" w:rsidRDefault="00B92602" w:rsidP="00D476D5">
            <w:r>
              <w:t xml:space="preserve">OT 600-Level Exegesis Course </w:t>
            </w:r>
            <w:r w:rsidRPr="00856320">
              <w:rPr>
                <w:i/>
              </w:rPr>
              <w:t>(OT 600 – 670)</w:t>
            </w:r>
            <w:r>
              <w:rPr>
                <w:i/>
              </w:rPr>
              <w:t>: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bottom w:val="nil"/>
              <w:right w:val="nil"/>
            </w:tcBorders>
            <w:vAlign w:val="center"/>
          </w:tcPr>
          <w:p w:rsidR="00B92602" w:rsidRDefault="00B92602" w:rsidP="00D476D5">
            <w:r>
              <w:t xml:space="preserve">OT 700-Level Exegesis Course </w:t>
            </w:r>
            <w:r w:rsidRPr="00856320">
              <w:rPr>
                <w:i/>
              </w:rPr>
              <w:t>(OT 750</w:t>
            </w:r>
            <w:r w:rsidR="00D734EE">
              <w:rPr>
                <w:i/>
              </w:rPr>
              <w:t>, 765,</w:t>
            </w:r>
            <w:bookmarkStart w:id="0" w:name="_GoBack"/>
            <w:bookmarkEnd w:id="0"/>
            <w:r w:rsidRPr="00856320">
              <w:rPr>
                <w:i/>
              </w:rPr>
              <w:t xml:space="preserve"> or 770):</w:t>
            </w:r>
          </w:p>
        </w:tc>
        <w:tc>
          <w:tcPr>
            <w:tcW w:w="900" w:type="dxa"/>
            <w:tcBorders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B92602" w:rsidRDefault="0022704E" w:rsidP="006F2B1E">
            <w:r w:rsidRPr="0022704E">
              <w:t>NT/OT/TH</w:t>
            </w:r>
            <w:r>
              <w:t xml:space="preserve"> </w:t>
            </w:r>
            <w:r w:rsidRPr="0022704E">
              <w:t>910</w:t>
            </w:r>
            <w:r>
              <w:t xml:space="preserve">, </w:t>
            </w:r>
            <w:r w:rsidRPr="0022704E">
              <w:t>Theological Hermeneutics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B92602" w:rsidRDefault="00B92602" w:rsidP="006F2B1E"/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B92602" w:rsidRDefault="00B92602" w:rsidP="006F2B1E"/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pct10" w:color="000000" w:fill="FFFFFF"/>
            <w:vAlign w:val="bottom"/>
          </w:tcPr>
          <w:p w:rsidR="00B92602" w:rsidRPr="00D5440D" w:rsidRDefault="00B92602" w:rsidP="006F2B1E">
            <w:r>
              <w:t xml:space="preserve">OT 891, Thesis part I </w:t>
            </w:r>
            <w:r w:rsidRPr="00856320">
              <w:rPr>
                <w:i/>
              </w:rPr>
              <w:t>or</w:t>
            </w:r>
            <w:r>
              <w:t xml:space="preserve"> O</w:t>
            </w:r>
            <w:r w:rsidRPr="00D5440D">
              <w:t>T Elective</w:t>
            </w:r>
            <w:r>
              <w:t xml:space="preserve"> </w:t>
            </w:r>
            <w:r w:rsidRPr="00706BD4">
              <w:rPr>
                <w:i/>
                <w:sz w:val="16"/>
                <w:szCs w:val="16"/>
              </w:rPr>
              <w:t>(600-level or higher)</w:t>
            </w:r>
            <w:r w:rsidRPr="00D5440D">
              <w:t>:</w:t>
            </w:r>
          </w:p>
          <w:p w:rsidR="00B92602" w:rsidRPr="00D5440D" w:rsidRDefault="00B92602" w:rsidP="006F2B1E"/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  <w:bottom w:val="nil"/>
            </w:tcBorders>
            <w:shd w:val="pct10" w:color="000000" w:fill="FFFFFF"/>
            <w:vAlign w:val="center"/>
          </w:tcPr>
          <w:p w:rsidR="00B92602" w:rsidRDefault="00B92602" w:rsidP="006F2B1E"/>
        </w:tc>
        <w:tc>
          <w:tcPr>
            <w:tcW w:w="810" w:type="dxa"/>
            <w:tcBorders>
              <w:bottom w:val="nil"/>
            </w:tcBorders>
            <w:shd w:val="pct10" w:color="000000" w:fill="FFFFFF"/>
            <w:vAlign w:val="center"/>
          </w:tcPr>
          <w:p w:rsidR="00B92602" w:rsidRDefault="00B92602" w:rsidP="006F2B1E"/>
        </w:tc>
        <w:tc>
          <w:tcPr>
            <w:tcW w:w="720" w:type="dxa"/>
            <w:tcBorders>
              <w:bottom w:val="nil"/>
            </w:tcBorders>
            <w:shd w:val="pct10" w:color="000000" w:fill="FFFFFF"/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bottom w:val="nil"/>
              <w:right w:val="nil"/>
            </w:tcBorders>
            <w:shd w:val="pct10" w:color="000000" w:fill="FFFFFF"/>
            <w:vAlign w:val="bottom"/>
          </w:tcPr>
          <w:p w:rsidR="00B92602" w:rsidRPr="00D5440D" w:rsidRDefault="00B92602" w:rsidP="006F2B1E">
            <w:r>
              <w:t>O</w:t>
            </w:r>
            <w:r w:rsidRPr="00D5440D">
              <w:t>T 89</w:t>
            </w:r>
            <w:r>
              <w:t>2</w:t>
            </w:r>
            <w:r w:rsidRPr="00D5440D">
              <w:t>, Thesis part I</w:t>
            </w:r>
            <w:r>
              <w:t>I</w:t>
            </w:r>
            <w:r w:rsidRPr="00D5440D">
              <w:t xml:space="preserve"> </w:t>
            </w:r>
            <w:r w:rsidRPr="00856320">
              <w:rPr>
                <w:i/>
              </w:rPr>
              <w:t>or</w:t>
            </w:r>
            <w:r w:rsidRPr="00D5440D">
              <w:t xml:space="preserve"> </w:t>
            </w:r>
            <w:r>
              <w:t>O</w:t>
            </w:r>
            <w:r w:rsidRPr="00D5440D">
              <w:t>T Elective</w:t>
            </w:r>
            <w:r>
              <w:t xml:space="preserve"> </w:t>
            </w:r>
            <w:r w:rsidRPr="00706BD4">
              <w:rPr>
                <w:i/>
                <w:sz w:val="16"/>
                <w:szCs w:val="16"/>
              </w:rPr>
              <w:t>(600-level or higher)</w:t>
            </w:r>
            <w:r w:rsidRPr="00D5440D">
              <w:t>:</w:t>
            </w:r>
          </w:p>
        </w:tc>
        <w:tc>
          <w:tcPr>
            <w:tcW w:w="900" w:type="dxa"/>
            <w:tcBorders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973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2602" w:rsidRDefault="005605D1" w:rsidP="006F2B1E">
            <w:r>
              <w:t>|</w:t>
            </w:r>
            <w:r w:rsidR="00631D44">
              <w:t>__</w:t>
            </w:r>
            <w:r>
              <w:t>|</w:t>
            </w:r>
            <w:r w:rsidR="00B92602">
              <w:t xml:space="preserve">  Summative Evaluation Completed                                                                               Date:</w:t>
            </w:r>
          </w:p>
        </w:tc>
      </w:tr>
      <w:tr w:rsidR="00B92602" w:rsidTr="006F2B1E">
        <w:trPr>
          <w:cantSplit/>
          <w:trHeight w:hRule="exact" w:val="280"/>
        </w:trPr>
        <w:tc>
          <w:tcPr>
            <w:tcW w:w="97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Pr="00856320" w:rsidRDefault="00B92602" w:rsidP="006F2B1E">
            <w:pPr>
              <w:rPr>
                <w:i/>
                <w:sz w:val="16"/>
              </w:rPr>
            </w:pPr>
            <w:r w:rsidRPr="00856320">
              <w:rPr>
                <w:i/>
                <w:sz w:val="16"/>
              </w:rPr>
              <w:t>No more than two of the above courses can be taken at the 500-level.</w:t>
            </w:r>
          </w:p>
        </w:tc>
      </w:tr>
      <w:tr w:rsidR="00B92602" w:rsidTr="006F2B1E">
        <w:trPr>
          <w:trHeight w:hRule="exact" w:val="28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>
            <w:pPr>
              <w:pStyle w:val="Heading4"/>
            </w:pPr>
            <w:r>
              <w:t>Core Requirements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92602" w:rsidRDefault="00B92602" w:rsidP="006F2B1E">
            <w:r>
              <w:t>CH 500, Survey of Church History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top w:val="nil"/>
              <w:left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top w:val="nil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top w:val="nil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top w:val="nil"/>
              <w:right w:val="nil"/>
            </w:tcBorders>
            <w:vAlign w:val="center"/>
          </w:tcPr>
          <w:p w:rsidR="00B92602" w:rsidRDefault="00B92602" w:rsidP="006F2B1E">
            <w:r>
              <w:t>Ethics Course (ET or SE):</w:t>
            </w:r>
          </w:p>
        </w:tc>
        <w:tc>
          <w:tcPr>
            <w:tcW w:w="900" w:type="dxa"/>
            <w:tcBorders>
              <w:top w:val="nil"/>
              <w:left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vAlign w:val="center"/>
          </w:tcPr>
          <w:p w:rsidR="00B92602" w:rsidRDefault="00B92602" w:rsidP="006F2B1E"/>
        </w:tc>
        <w:tc>
          <w:tcPr>
            <w:tcW w:w="720" w:type="dxa"/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right w:val="nil"/>
            </w:tcBorders>
            <w:vAlign w:val="center"/>
          </w:tcPr>
          <w:p w:rsidR="00B92602" w:rsidRDefault="00B92602" w:rsidP="006F2B1E">
            <w:r w:rsidRPr="00856320">
              <w:t xml:space="preserve">NT Course </w:t>
            </w:r>
            <w:r>
              <w:rPr>
                <w:sz w:val="16"/>
                <w:szCs w:val="16"/>
              </w:rPr>
              <w:t>(NT 502, 503, 504, 552, 564, 575, 577, 582, 586, 652, or 675)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vAlign w:val="center"/>
          </w:tcPr>
          <w:p w:rsidR="00B92602" w:rsidRDefault="00B92602" w:rsidP="006F2B1E"/>
        </w:tc>
        <w:tc>
          <w:tcPr>
            <w:tcW w:w="720" w:type="dxa"/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right w:val="nil"/>
            </w:tcBorders>
            <w:vAlign w:val="center"/>
          </w:tcPr>
          <w:p w:rsidR="00B92602" w:rsidRDefault="00B92602" w:rsidP="006F2B1E">
            <w:r>
              <w:t>TH 501, Theology Survey I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bottom w:val="nil"/>
              <w:right w:val="nil"/>
            </w:tcBorders>
            <w:vAlign w:val="center"/>
          </w:tcPr>
          <w:p w:rsidR="00B92602" w:rsidRDefault="00B92602" w:rsidP="006F2B1E">
            <w:r>
              <w:t>TH 502, Theology Survey II</w:t>
            </w:r>
          </w:p>
        </w:tc>
        <w:tc>
          <w:tcPr>
            <w:tcW w:w="900" w:type="dxa"/>
            <w:tcBorders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B92602" w:rsidRDefault="00B92602" w:rsidP="006F2B1E">
            <w:r>
              <w:t>WM or EV Course: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110"/>
        </w:trPr>
        <w:tc>
          <w:tcPr>
            <w:tcW w:w="97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>
            <w:pPr>
              <w:rPr>
                <w:sz w:val="18"/>
              </w:rPr>
            </w:pPr>
          </w:p>
          <w:p w:rsidR="00B92602" w:rsidRDefault="00B92602" w:rsidP="006F2B1E"/>
        </w:tc>
      </w:tr>
      <w:tr w:rsidR="00B92602" w:rsidTr="006F2B1E">
        <w:trPr>
          <w:trHeight w:hRule="exact" w:val="28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trHeight w:hRule="exact" w:val="28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>
            <w:pPr>
              <w:pStyle w:val="Heading4"/>
            </w:pPr>
            <w:r>
              <w:t>Biblical or Research Language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top w:val="double" w:sz="4" w:space="0" w:color="auto"/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top w:val="double" w:sz="4" w:space="0" w:color="auto"/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top w:val="doub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97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Pr="00323B98" w:rsidRDefault="00B92602" w:rsidP="006F2B1E">
            <w:pPr>
              <w:jc w:val="center"/>
              <w:rPr>
                <w:i/>
              </w:rPr>
            </w:pPr>
            <w:r w:rsidRPr="00323B98">
              <w:rPr>
                <w:i/>
                <w:sz w:val="18"/>
              </w:rPr>
              <w:t>(Students who pass the language competency exams must substitute courses in the division of Biblical Studies.)</w:t>
            </w:r>
          </w:p>
        </w:tc>
      </w:tr>
      <w:tr w:rsidR="00B92602" w:rsidTr="006F2B1E">
        <w:trPr>
          <w:trHeight w:hRule="exact" w:val="28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trHeight w:hRule="exact" w:val="28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>
            <w:pPr>
              <w:pStyle w:val="Heading4"/>
            </w:pPr>
            <w:r>
              <w:t>Electives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B92602" w:rsidRDefault="00B92602" w:rsidP="006F2B1E">
            <w:r>
              <w:t>OT 500 Old Testament Survey*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top w:val="double" w:sz="4" w:space="0" w:color="auto"/>
              <w:left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vAlign w:val="center"/>
          </w:tcPr>
          <w:p w:rsidR="00B92602" w:rsidRDefault="00B92602" w:rsidP="006F2B1E"/>
        </w:tc>
        <w:tc>
          <w:tcPr>
            <w:tcW w:w="720" w:type="dxa"/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right w:val="nil"/>
            </w:tcBorders>
            <w:vAlign w:val="center"/>
          </w:tcPr>
          <w:p w:rsidR="00B92602" w:rsidRDefault="00B92602" w:rsidP="006F2B1E">
            <w:r>
              <w:t>NT 501 New Testament Survey*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bottom w:val="nil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bottom w:val="nil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  <w:tr w:rsidR="00B92602" w:rsidTr="006F2B1E">
        <w:trPr>
          <w:cantSplit/>
          <w:trHeight w:hRule="exact" w:val="280"/>
        </w:trPr>
        <w:tc>
          <w:tcPr>
            <w:tcW w:w="7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B92602" w:rsidRDefault="00B92602" w:rsidP="006F2B1E"/>
        </w:tc>
        <w:tc>
          <w:tcPr>
            <w:tcW w:w="5220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B92602" w:rsidRDefault="00B92602" w:rsidP="006F2B1E"/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600" w:type="dxa"/>
            <w:tcBorders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B92602" w:rsidRDefault="00B92602" w:rsidP="006F2B1E"/>
        </w:tc>
        <w:tc>
          <w:tcPr>
            <w:tcW w:w="75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92602" w:rsidRDefault="00B92602" w:rsidP="006F2B1E"/>
        </w:tc>
      </w:tr>
    </w:tbl>
    <w:p w:rsidR="00E75D2F" w:rsidRPr="00323B98" w:rsidRDefault="00E75D2F" w:rsidP="00E75D2F">
      <w:pPr>
        <w:rPr>
          <w:i/>
          <w:sz w:val="16"/>
          <w:szCs w:val="16"/>
        </w:rPr>
      </w:pPr>
      <w:r w:rsidRPr="00323B98">
        <w:rPr>
          <w:i/>
          <w:sz w:val="16"/>
          <w:szCs w:val="16"/>
        </w:rPr>
        <w:t xml:space="preserve">*Students may waive the Survey courses </w:t>
      </w:r>
      <w:r>
        <w:rPr>
          <w:i/>
          <w:sz w:val="16"/>
          <w:szCs w:val="16"/>
        </w:rPr>
        <w:t xml:space="preserve">and replace them with open electives </w:t>
      </w:r>
      <w:r w:rsidRPr="00323B98">
        <w:rPr>
          <w:i/>
          <w:sz w:val="16"/>
          <w:szCs w:val="16"/>
        </w:rPr>
        <w:t xml:space="preserve">by passing the Bible Competency exams.  Please see the </w:t>
      </w:r>
      <w:r w:rsidRPr="00632ACB">
        <w:rPr>
          <w:sz w:val="16"/>
          <w:szCs w:val="16"/>
        </w:rPr>
        <w:t xml:space="preserve">Student Handbook </w:t>
      </w:r>
      <w:r w:rsidRPr="00323B98">
        <w:rPr>
          <w:i/>
          <w:sz w:val="16"/>
          <w:szCs w:val="16"/>
        </w:rPr>
        <w:t>for the current policy.</w:t>
      </w:r>
    </w:p>
    <w:p w:rsidR="00E75D2F" w:rsidRDefault="00E75D2F" w:rsidP="00E75D2F">
      <w:pPr>
        <w:pStyle w:val="Heading2"/>
        <w:rPr>
          <w:sz w:val="8"/>
        </w:rPr>
      </w:pPr>
    </w:p>
    <w:p w:rsidR="00E75D2F" w:rsidRDefault="00E75D2F" w:rsidP="00E75D2F">
      <w:pPr>
        <w:pStyle w:val="Heading2"/>
      </w:pPr>
      <w:r>
        <w:t>Competency Exams</w:t>
      </w:r>
      <w:r>
        <w:tab/>
      </w:r>
      <w:r>
        <w:tab/>
      </w:r>
      <w:r>
        <w:tab/>
      </w:r>
      <w:r>
        <w:tab/>
      </w:r>
      <w:r>
        <w:tab/>
      </w:r>
      <w:r>
        <w:tab/>
        <w:t>Extra/Other: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2340"/>
        <w:gridCol w:w="990"/>
        <w:gridCol w:w="990"/>
        <w:gridCol w:w="810"/>
        <w:gridCol w:w="630"/>
        <w:gridCol w:w="2430"/>
      </w:tblGrid>
      <w:tr w:rsidR="00E75D2F" w:rsidTr="006F2B1E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pPr>
              <w:jc w:val="center"/>
            </w:pPr>
            <w:r>
              <w:t>Date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pPr>
              <w:jc w:val="center"/>
            </w:pPr>
            <w:r>
              <w:t>P/F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pPr>
              <w:jc w:val="center"/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5D2F" w:rsidRDefault="00E75D2F" w:rsidP="006F2B1E">
            <w:r>
              <w:t>Term</w:t>
            </w:r>
            <w:r>
              <w:tab/>
              <w:t xml:space="preserve"> Grade</w:t>
            </w:r>
          </w:p>
        </w:tc>
      </w:tr>
      <w:tr w:rsidR="00E75D2F" w:rsidTr="006F2B1E">
        <w:trPr>
          <w:trHeight w:hRule="exact" w:val="26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E75D2F" w:rsidRDefault="00E75D2F" w:rsidP="006F2B1E">
            <w:r>
              <w:t>OT Comp Exam*</w:t>
            </w:r>
          </w:p>
        </w:tc>
        <w:tc>
          <w:tcPr>
            <w:tcW w:w="9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D2F" w:rsidRDefault="00E75D2F" w:rsidP="006F2B1E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E75D2F" w:rsidRDefault="00E75D2F" w:rsidP="006F2B1E"/>
        </w:tc>
      </w:tr>
      <w:tr w:rsidR="00E75D2F" w:rsidTr="006F2B1E">
        <w:trPr>
          <w:trHeight w:hRule="exact" w:val="260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540" w:type="dxa"/>
            <w:vAlign w:val="center"/>
          </w:tcPr>
          <w:p w:rsidR="00E75D2F" w:rsidRDefault="00E75D2F" w:rsidP="006F2B1E"/>
        </w:tc>
        <w:tc>
          <w:tcPr>
            <w:tcW w:w="2340" w:type="dxa"/>
            <w:vAlign w:val="center"/>
          </w:tcPr>
          <w:p w:rsidR="00E75D2F" w:rsidRDefault="00E75D2F" w:rsidP="006F2B1E">
            <w:r>
              <w:t>NT Comp Exam*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D2F" w:rsidRDefault="00E75D2F" w:rsidP="006F2B1E"/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630" w:type="dxa"/>
            <w:vAlign w:val="center"/>
          </w:tcPr>
          <w:p w:rsidR="00E75D2F" w:rsidRDefault="00E75D2F" w:rsidP="006F2B1E"/>
        </w:tc>
        <w:tc>
          <w:tcPr>
            <w:tcW w:w="2430" w:type="dxa"/>
            <w:vAlign w:val="center"/>
          </w:tcPr>
          <w:p w:rsidR="00E75D2F" w:rsidRDefault="00E75D2F" w:rsidP="006F2B1E"/>
        </w:tc>
      </w:tr>
      <w:tr w:rsidR="00E75D2F" w:rsidTr="006F2B1E">
        <w:trPr>
          <w:trHeight w:hRule="exact" w:val="260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540" w:type="dxa"/>
            <w:vAlign w:val="center"/>
          </w:tcPr>
          <w:p w:rsidR="00E75D2F" w:rsidRDefault="00E75D2F" w:rsidP="006F2B1E"/>
        </w:tc>
        <w:tc>
          <w:tcPr>
            <w:tcW w:w="2340" w:type="dxa"/>
            <w:vAlign w:val="center"/>
          </w:tcPr>
          <w:p w:rsidR="00E75D2F" w:rsidRDefault="00E75D2F" w:rsidP="006F2B1E">
            <w:r>
              <w:t>Hebrew 1 Comp Exam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D2F" w:rsidRDefault="00E75D2F" w:rsidP="006F2B1E"/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630" w:type="dxa"/>
            <w:vAlign w:val="center"/>
          </w:tcPr>
          <w:p w:rsidR="00E75D2F" w:rsidRDefault="00E75D2F" w:rsidP="006F2B1E"/>
        </w:tc>
        <w:tc>
          <w:tcPr>
            <w:tcW w:w="2430" w:type="dxa"/>
            <w:vAlign w:val="center"/>
          </w:tcPr>
          <w:p w:rsidR="00E75D2F" w:rsidRDefault="00E75D2F" w:rsidP="006F2B1E"/>
        </w:tc>
      </w:tr>
      <w:tr w:rsidR="00E75D2F" w:rsidTr="006F2B1E">
        <w:trPr>
          <w:trHeight w:hRule="exact" w:val="260"/>
        </w:trPr>
        <w:tc>
          <w:tcPr>
            <w:tcW w:w="1008" w:type="dxa"/>
            <w:tcBorders>
              <w:lef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540" w:type="dxa"/>
            <w:vAlign w:val="center"/>
          </w:tcPr>
          <w:p w:rsidR="00E75D2F" w:rsidRDefault="00E75D2F" w:rsidP="006F2B1E"/>
        </w:tc>
        <w:tc>
          <w:tcPr>
            <w:tcW w:w="2340" w:type="dxa"/>
            <w:vAlign w:val="center"/>
          </w:tcPr>
          <w:p w:rsidR="00E75D2F" w:rsidRDefault="00E75D2F" w:rsidP="006F2B1E">
            <w:r>
              <w:t>Hebrew 2  Comp Exam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D2F" w:rsidRDefault="00E75D2F" w:rsidP="006F2B1E"/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630" w:type="dxa"/>
            <w:vAlign w:val="center"/>
          </w:tcPr>
          <w:p w:rsidR="00E75D2F" w:rsidRDefault="00E75D2F" w:rsidP="006F2B1E"/>
        </w:tc>
        <w:tc>
          <w:tcPr>
            <w:tcW w:w="2430" w:type="dxa"/>
            <w:vAlign w:val="center"/>
          </w:tcPr>
          <w:p w:rsidR="00E75D2F" w:rsidRDefault="00E75D2F" w:rsidP="006F2B1E"/>
        </w:tc>
      </w:tr>
      <w:tr w:rsidR="00E75D2F" w:rsidTr="006F2B1E">
        <w:trPr>
          <w:trHeight w:hRule="exact" w:val="260"/>
        </w:trPr>
        <w:tc>
          <w:tcPr>
            <w:tcW w:w="1008" w:type="dxa"/>
            <w:tcBorders>
              <w:left w:val="double" w:sz="4" w:space="0" w:color="auto"/>
              <w:bottom w:val="nil"/>
            </w:tcBorders>
            <w:vAlign w:val="center"/>
          </w:tcPr>
          <w:p w:rsidR="00E75D2F" w:rsidRDefault="00E75D2F" w:rsidP="006F2B1E"/>
        </w:tc>
        <w:tc>
          <w:tcPr>
            <w:tcW w:w="540" w:type="dxa"/>
            <w:tcBorders>
              <w:bottom w:val="nil"/>
            </w:tcBorders>
            <w:vAlign w:val="center"/>
          </w:tcPr>
          <w:p w:rsidR="00E75D2F" w:rsidRDefault="00E75D2F" w:rsidP="006F2B1E"/>
        </w:tc>
        <w:tc>
          <w:tcPr>
            <w:tcW w:w="2340" w:type="dxa"/>
            <w:tcBorders>
              <w:bottom w:val="nil"/>
            </w:tcBorders>
            <w:vAlign w:val="center"/>
          </w:tcPr>
          <w:p w:rsidR="00E75D2F" w:rsidRDefault="00E75D2F" w:rsidP="006F2B1E">
            <w:r>
              <w:t>Greek 1 Comp Exam</w:t>
            </w:r>
          </w:p>
        </w:tc>
        <w:tc>
          <w:tcPr>
            <w:tcW w:w="990" w:type="dxa"/>
            <w:tcBorders>
              <w:bottom w:val="nil"/>
              <w:righ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D2F" w:rsidRDefault="00E75D2F" w:rsidP="006F2B1E"/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630" w:type="dxa"/>
            <w:vAlign w:val="center"/>
          </w:tcPr>
          <w:p w:rsidR="00E75D2F" w:rsidRDefault="00E75D2F" w:rsidP="006F2B1E"/>
        </w:tc>
        <w:tc>
          <w:tcPr>
            <w:tcW w:w="2430" w:type="dxa"/>
            <w:vAlign w:val="center"/>
          </w:tcPr>
          <w:p w:rsidR="00E75D2F" w:rsidRDefault="00E75D2F" w:rsidP="006F2B1E"/>
        </w:tc>
      </w:tr>
      <w:tr w:rsidR="00E75D2F" w:rsidTr="006F2B1E">
        <w:trPr>
          <w:trHeight w:hRule="exact" w:val="260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75D2F" w:rsidRDefault="00E75D2F" w:rsidP="006F2B1E">
            <w:r>
              <w:t>Greek 2 Comp Exam</w:t>
            </w:r>
          </w:p>
        </w:tc>
        <w:tc>
          <w:tcPr>
            <w:tcW w:w="9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D2F" w:rsidRDefault="00E75D2F" w:rsidP="006F2B1E"/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E75D2F" w:rsidRDefault="00E75D2F" w:rsidP="006F2B1E"/>
        </w:tc>
        <w:tc>
          <w:tcPr>
            <w:tcW w:w="630" w:type="dxa"/>
            <w:vAlign w:val="center"/>
          </w:tcPr>
          <w:p w:rsidR="00E75D2F" w:rsidRDefault="00E75D2F" w:rsidP="006F2B1E"/>
        </w:tc>
        <w:tc>
          <w:tcPr>
            <w:tcW w:w="2430" w:type="dxa"/>
            <w:vAlign w:val="center"/>
          </w:tcPr>
          <w:p w:rsidR="00E75D2F" w:rsidRDefault="00E75D2F" w:rsidP="006F2B1E"/>
        </w:tc>
      </w:tr>
    </w:tbl>
    <w:p w:rsidR="00E75D2F" w:rsidRPr="00323B98" w:rsidRDefault="00E75D2F" w:rsidP="00E75D2F">
      <w:pPr>
        <w:rPr>
          <w:i/>
          <w:sz w:val="16"/>
          <w:szCs w:val="16"/>
        </w:rPr>
      </w:pPr>
    </w:p>
    <w:p w:rsidR="00E75D2F" w:rsidRDefault="00E75D2F" w:rsidP="00E75D2F">
      <w:pPr>
        <w:jc w:val="center"/>
      </w:pPr>
    </w:p>
    <w:p w:rsidR="00E75D2F" w:rsidRDefault="00E75D2F" w:rsidP="00E75D2F">
      <w:pPr>
        <w:jc w:val="center"/>
      </w:pPr>
    </w:p>
    <w:p w:rsidR="00E75D2F" w:rsidRDefault="00E75D2F" w:rsidP="00E75D2F">
      <w:pPr>
        <w:jc w:val="center"/>
      </w:pPr>
    </w:p>
    <w:p w:rsidR="00E75D2F" w:rsidRDefault="00E75D2F" w:rsidP="00E75D2F">
      <w:pPr>
        <w:jc w:val="center"/>
      </w:pPr>
    </w:p>
    <w:p w:rsidR="00E75D2F" w:rsidRPr="00BF3716" w:rsidRDefault="00D734EE" w:rsidP="00E75D2F">
      <w:pPr>
        <w:jc w:val="center"/>
      </w:pPr>
      <w:r>
        <w:rPr>
          <w:b/>
          <w:noProof/>
          <w:sz w:val="32"/>
          <w:szCs w:val="32"/>
        </w:rPr>
        <w:object w:dxaOrig="1440" w:dyaOrig="1440">
          <v:shape id="_x0000_s1027" type="#_x0000_t75" style="position:absolute;left:0;text-align:left;margin-left:180pt;margin-top:-18pt;width:1in;height:1in;z-index:-251658240;mso-wrap-edited:f" wrapcoords="-332 0 -332 21278 21600 21278 21600 0 -332 0">
            <v:imagedata r:id="rId7" o:title="" chromakey="#afe370" gain="19661f" blacklevel="22938f"/>
          </v:shape>
          <o:OLEObject Type="Embed" ProgID="PBrush" ShapeID="_x0000_s1027" DrawAspect="Content" ObjectID="_1517916106" r:id="rId8"/>
        </w:object>
      </w:r>
      <w:r w:rsidR="00E75D2F" w:rsidRPr="00BF3716">
        <w:t>Gordon-Conwell Theological Seminary</w:t>
      </w:r>
    </w:p>
    <w:p w:rsidR="00E75D2F" w:rsidRDefault="00E75D2F" w:rsidP="00E75D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MAOT Suggested </w:t>
      </w:r>
    </w:p>
    <w:p w:rsidR="00E75D2F" w:rsidRPr="00BF3716" w:rsidRDefault="00E75D2F" w:rsidP="00E75D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Course Sequencing Plan</w:t>
      </w:r>
    </w:p>
    <w:p w:rsidR="00E75D2F" w:rsidRDefault="00E75D2F" w:rsidP="00E75D2F">
      <w:pPr>
        <w:pBdr>
          <w:bottom w:val="single" w:sz="6" w:space="1" w:color="auto"/>
        </w:pBdr>
        <w:ind w:left="360" w:right="360"/>
      </w:pPr>
    </w:p>
    <w:p w:rsidR="00E75D2F" w:rsidRDefault="00E75D2F" w:rsidP="00E75D2F">
      <w:pPr>
        <w:pBdr>
          <w:bottom w:val="single" w:sz="6" w:space="1" w:color="auto"/>
        </w:pBdr>
        <w:ind w:left="360" w:right="360"/>
      </w:pPr>
    </w:p>
    <w:p w:rsidR="00E75D2F" w:rsidRPr="00E75D2F" w:rsidRDefault="00E75D2F" w:rsidP="00E75D2F">
      <w:pPr>
        <w:ind w:left="360" w:right="360"/>
        <w:rPr>
          <w:sz w:val="24"/>
          <w:szCs w:val="24"/>
        </w:rPr>
      </w:pPr>
    </w:p>
    <w:p w:rsidR="00E75D2F" w:rsidRPr="00E75D2F" w:rsidRDefault="00E75D2F" w:rsidP="00E75D2F">
      <w:pPr>
        <w:ind w:left="360" w:right="360"/>
        <w:rPr>
          <w:sz w:val="24"/>
          <w:szCs w:val="24"/>
        </w:rPr>
      </w:pPr>
      <w:r w:rsidRPr="00E75D2F">
        <w:rPr>
          <w:sz w:val="24"/>
          <w:szCs w:val="24"/>
        </w:rPr>
        <w:t>There is a great deal of flexibility in the order that you take your MAOT courses.  All core requirements (e.g. TH501, Theology Survey I or OT500, Old Testament Survey) are offered at least once every year.  Concentration courses, however, may vary from year to year.  Thus, if you see a particular concentration or elective course that interests you, you may want to take it immediately since it may not be offered again during your time at Gordon-Conwell.</w:t>
      </w:r>
    </w:p>
    <w:p w:rsidR="00E75D2F" w:rsidRPr="00E75D2F" w:rsidRDefault="00E75D2F" w:rsidP="00E75D2F">
      <w:pPr>
        <w:ind w:left="360" w:right="360"/>
        <w:rPr>
          <w:sz w:val="24"/>
          <w:szCs w:val="24"/>
        </w:rPr>
      </w:pPr>
    </w:p>
    <w:p w:rsidR="00E75D2F" w:rsidRPr="00E75D2F" w:rsidRDefault="00E75D2F" w:rsidP="00E75D2F">
      <w:pPr>
        <w:ind w:left="360" w:right="360"/>
        <w:rPr>
          <w:rFonts w:ascii="TimesNewRoman" w:hAnsi="TimesNewRoman" w:cs="TimesNewRoman"/>
          <w:sz w:val="24"/>
          <w:szCs w:val="24"/>
        </w:rPr>
      </w:pPr>
      <w:r w:rsidRPr="00E75D2F">
        <w:rPr>
          <w:rFonts w:ascii="TimesNewRoman" w:hAnsi="TimesNewRoman" w:cs="TimesNewRoman"/>
          <w:sz w:val="24"/>
          <w:szCs w:val="24"/>
        </w:rPr>
        <w:t>While there is great freedom in how you sequence your courses, there are a few important points to keep in mind in order to ensure that you are able to complete your degree in two years.</w:t>
      </w:r>
    </w:p>
    <w:p w:rsidR="00E75D2F" w:rsidRPr="00E75D2F" w:rsidRDefault="00E75D2F" w:rsidP="00E75D2F">
      <w:pPr>
        <w:ind w:left="360" w:right="360"/>
        <w:rPr>
          <w:rFonts w:ascii="TimesNewRoman" w:hAnsi="TimesNewRoman" w:cs="TimesNewRoman"/>
          <w:sz w:val="24"/>
          <w:szCs w:val="24"/>
        </w:rPr>
      </w:pPr>
    </w:p>
    <w:p w:rsidR="00E75D2F" w:rsidRDefault="00E75D2F" w:rsidP="00E75D2F">
      <w:pPr>
        <w:numPr>
          <w:ilvl w:val="0"/>
          <w:numId w:val="1"/>
        </w:numPr>
        <w:tabs>
          <w:tab w:val="clear" w:pos="720"/>
        </w:tabs>
        <w:ind w:left="1080" w:right="360"/>
        <w:rPr>
          <w:rFonts w:ascii="TimesNewRoman" w:hAnsi="TimesNewRoman" w:cs="TimesNewRoman"/>
          <w:sz w:val="24"/>
          <w:szCs w:val="24"/>
        </w:rPr>
      </w:pPr>
      <w:r w:rsidRPr="00E75D2F">
        <w:rPr>
          <w:rFonts w:ascii="TimesNewRoman" w:hAnsi="TimesNewRoman" w:cs="TimesNewRoman"/>
          <w:sz w:val="24"/>
          <w:szCs w:val="24"/>
        </w:rPr>
        <w:t>Take OL501, Hebrew I and OL502, Hebrew II as soon as possible since these courses are prerequisites for all Hebrew exegesis courses</w:t>
      </w:r>
    </w:p>
    <w:p w:rsidR="003229EC" w:rsidRDefault="003229EC" w:rsidP="003229EC">
      <w:pPr>
        <w:ind w:left="720" w:right="360"/>
        <w:rPr>
          <w:rFonts w:ascii="TimesNewRoman" w:hAnsi="TimesNewRoman" w:cs="TimesNewRoman"/>
          <w:sz w:val="24"/>
          <w:szCs w:val="24"/>
        </w:rPr>
      </w:pPr>
    </w:p>
    <w:p w:rsidR="00E75D2F" w:rsidRDefault="003229EC" w:rsidP="00E75D2F">
      <w:pPr>
        <w:numPr>
          <w:ilvl w:val="0"/>
          <w:numId w:val="1"/>
        </w:numPr>
        <w:tabs>
          <w:tab w:val="clear" w:pos="720"/>
        </w:tabs>
        <w:ind w:left="1080" w:right="360"/>
        <w:rPr>
          <w:rFonts w:ascii="TimesNewRoman" w:hAnsi="TimesNewRoman" w:cs="TimesNewRoman"/>
          <w:sz w:val="24"/>
          <w:szCs w:val="24"/>
        </w:rPr>
      </w:pPr>
      <w:r w:rsidRPr="003229EC">
        <w:rPr>
          <w:rFonts w:ascii="TimesNewRoman" w:hAnsi="TimesNewRoman" w:cs="TimesNewRoman"/>
          <w:sz w:val="24"/>
          <w:szCs w:val="24"/>
        </w:rPr>
        <w:t xml:space="preserve">Take </w:t>
      </w:r>
      <w:r>
        <w:rPr>
          <w:rFonts w:ascii="TimesNewRoman" w:hAnsi="TimesNewRoman" w:cs="TimesNewRoman"/>
          <w:sz w:val="24"/>
          <w:szCs w:val="24"/>
        </w:rPr>
        <w:t>OT511</w:t>
      </w:r>
      <w:r w:rsidRPr="003229EC">
        <w:rPr>
          <w:rFonts w:ascii="TimesNewRoman" w:hAnsi="TimesNewRoman" w:cs="TimesNewRoman"/>
          <w:sz w:val="24"/>
          <w:szCs w:val="24"/>
        </w:rPr>
        <w:t xml:space="preserve">, Interpreting the </w:t>
      </w:r>
      <w:r>
        <w:rPr>
          <w:rFonts w:ascii="TimesNewRoman" w:hAnsi="TimesNewRoman" w:cs="TimesNewRoman"/>
          <w:sz w:val="24"/>
          <w:szCs w:val="24"/>
        </w:rPr>
        <w:t>Old</w:t>
      </w:r>
      <w:r w:rsidRPr="003229EC">
        <w:rPr>
          <w:rFonts w:ascii="TimesNewRoman" w:hAnsi="TimesNewRoman" w:cs="TimesNewRoman"/>
          <w:sz w:val="24"/>
          <w:szCs w:val="24"/>
        </w:rPr>
        <w:t xml:space="preserve"> Testament concurrent with </w:t>
      </w:r>
      <w:r>
        <w:rPr>
          <w:rFonts w:ascii="TimesNewRoman" w:hAnsi="TimesNewRoman" w:cs="TimesNewRoman"/>
          <w:sz w:val="24"/>
          <w:szCs w:val="24"/>
        </w:rPr>
        <w:t>OL502</w:t>
      </w:r>
      <w:r w:rsidRPr="003229EC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Hebrew </w:t>
      </w:r>
      <w:r w:rsidRPr="003229EC">
        <w:rPr>
          <w:rFonts w:ascii="TimesNewRoman" w:hAnsi="TimesNewRoman" w:cs="TimesNewRoman"/>
          <w:sz w:val="24"/>
          <w:szCs w:val="24"/>
        </w:rPr>
        <w:t xml:space="preserve">II or as soon as possible afterwards since </w:t>
      </w:r>
      <w:r>
        <w:rPr>
          <w:rFonts w:ascii="TimesNewRoman" w:hAnsi="TimesNewRoman" w:cs="TimesNewRoman"/>
          <w:sz w:val="24"/>
          <w:szCs w:val="24"/>
        </w:rPr>
        <w:t xml:space="preserve">OT511 </w:t>
      </w:r>
      <w:r w:rsidRPr="003229EC">
        <w:rPr>
          <w:rFonts w:ascii="TimesNewRoman" w:hAnsi="TimesNewRoman" w:cs="TimesNewRoman"/>
          <w:sz w:val="24"/>
          <w:szCs w:val="24"/>
        </w:rPr>
        <w:t xml:space="preserve">is also a prerequisite for all </w:t>
      </w:r>
      <w:r>
        <w:rPr>
          <w:rFonts w:ascii="TimesNewRoman" w:hAnsi="TimesNewRoman" w:cs="TimesNewRoman"/>
          <w:sz w:val="24"/>
          <w:szCs w:val="24"/>
        </w:rPr>
        <w:t xml:space="preserve">Hebrew </w:t>
      </w:r>
      <w:r w:rsidRPr="003229EC">
        <w:rPr>
          <w:rFonts w:ascii="TimesNewRoman" w:hAnsi="TimesNewRoman" w:cs="TimesNewRoman"/>
          <w:sz w:val="24"/>
          <w:szCs w:val="24"/>
        </w:rPr>
        <w:t>exegesis courses</w:t>
      </w:r>
    </w:p>
    <w:p w:rsidR="003229EC" w:rsidRPr="003229EC" w:rsidRDefault="003229EC" w:rsidP="003229EC">
      <w:pPr>
        <w:ind w:right="360"/>
        <w:rPr>
          <w:rFonts w:ascii="TimesNewRoman" w:hAnsi="TimesNewRoman" w:cs="TimesNewRoman"/>
          <w:sz w:val="24"/>
          <w:szCs w:val="24"/>
        </w:rPr>
      </w:pPr>
    </w:p>
    <w:p w:rsidR="00E75D2F" w:rsidRPr="00E75D2F" w:rsidRDefault="00E75D2F" w:rsidP="00E75D2F">
      <w:pPr>
        <w:numPr>
          <w:ilvl w:val="0"/>
          <w:numId w:val="1"/>
        </w:numPr>
        <w:tabs>
          <w:tab w:val="clear" w:pos="720"/>
        </w:tabs>
        <w:ind w:left="1080" w:right="360"/>
        <w:rPr>
          <w:rFonts w:ascii="TimesNewRoman" w:hAnsi="TimesNewRoman" w:cs="TimesNewRoman"/>
          <w:sz w:val="24"/>
          <w:szCs w:val="24"/>
        </w:rPr>
      </w:pPr>
      <w:r w:rsidRPr="00E75D2F">
        <w:rPr>
          <w:rFonts w:ascii="TimesNewRoman" w:hAnsi="TimesNewRoman" w:cs="TimesNewRoman"/>
          <w:sz w:val="24"/>
          <w:szCs w:val="24"/>
        </w:rPr>
        <w:t xml:space="preserve">Take a 600-level OT exegesis course as soon as possible after </w:t>
      </w:r>
      <w:r w:rsidR="003229EC">
        <w:rPr>
          <w:rFonts w:ascii="TimesNewRoman" w:hAnsi="TimesNewRoman" w:cs="TimesNewRoman"/>
          <w:sz w:val="24"/>
          <w:szCs w:val="24"/>
        </w:rPr>
        <w:t>OT511</w:t>
      </w:r>
      <w:r w:rsidR="003229EC" w:rsidRPr="003229EC">
        <w:rPr>
          <w:rFonts w:ascii="TimesNewRoman" w:hAnsi="TimesNewRoman" w:cs="TimesNewRoman"/>
          <w:sz w:val="24"/>
          <w:szCs w:val="24"/>
        </w:rPr>
        <w:t xml:space="preserve">, Interpreting the </w:t>
      </w:r>
      <w:r w:rsidR="003229EC">
        <w:rPr>
          <w:rFonts w:ascii="TimesNewRoman" w:hAnsi="TimesNewRoman" w:cs="TimesNewRoman"/>
          <w:sz w:val="24"/>
          <w:szCs w:val="24"/>
        </w:rPr>
        <w:t>Old</w:t>
      </w:r>
      <w:r w:rsidR="003229EC" w:rsidRPr="003229EC">
        <w:rPr>
          <w:rFonts w:ascii="TimesNewRoman" w:hAnsi="TimesNewRoman" w:cs="TimesNewRoman"/>
          <w:sz w:val="24"/>
          <w:szCs w:val="24"/>
        </w:rPr>
        <w:t xml:space="preserve"> Testament </w:t>
      </w:r>
      <w:r w:rsidRPr="00E75D2F">
        <w:rPr>
          <w:rFonts w:ascii="TimesNewRoman" w:hAnsi="TimesNewRoman" w:cs="TimesNewRoman"/>
          <w:sz w:val="24"/>
          <w:szCs w:val="24"/>
        </w:rPr>
        <w:t>since it is a prerequisite for all OT 700-level courses</w:t>
      </w:r>
    </w:p>
    <w:p w:rsidR="00E75D2F" w:rsidRPr="00E75D2F" w:rsidRDefault="00E75D2F" w:rsidP="00E75D2F">
      <w:pPr>
        <w:ind w:left="1080" w:right="360"/>
        <w:rPr>
          <w:rFonts w:ascii="TimesNewRoman" w:hAnsi="TimesNewRoman" w:cs="TimesNewRoman"/>
          <w:sz w:val="24"/>
          <w:szCs w:val="24"/>
        </w:rPr>
      </w:pPr>
    </w:p>
    <w:p w:rsidR="00E75D2F" w:rsidRPr="00E75D2F" w:rsidRDefault="00E75D2F" w:rsidP="00E75D2F">
      <w:pPr>
        <w:numPr>
          <w:ilvl w:val="0"/>
          <w:numId w:val="1"/>
        </w:numPr>
        <w:tabs>
          <w:tab w:val="clear" w:pos="720"/>
        </w:tabs>
        <w:ind w:left="1080" w:right="360"/>
        <w:rPr>
          <w:rFonts w:ascii="TimesNewRoman" w:hAnsi="TimesNewRoman" w:cs="TimesNewRoman"/>
          <w:sz w:val="24"/>
          <w:szCs w:val="24"/>
        </w:rPr>
      </w:pPr>
      <w:r w:rsidRPr="00E75D2F">
        <w:rPr>
          <w:rFonts w:ascii="TimesNewRoman" w:hAnsi="TimesNewRoman" w:cs="TimesNewRoman"/>
          <w:sz w:val="24"/>
          <w:szCs w:val="24"/>
        </w:rPr>
        <w:t>If you desire to write a thesis, discuss this with a faculty member from the Division of Biblical Studies early in your studies since the thesis invitation process can take several months</w:t>
      </w:r>
    </w:p>
    <w:p w:rsidR="00E75D2F" w:rsidRPr="00E75D2F" w:rsidRDefault="00E75D2F" w:rsidP="00E75D2F">
      <w:pPr>
        <w:ind w:left="1080" w:right="360"/>
        <w:rPr>
          <w:rFonts w:ascii="TimesNewRoman" w:hAnsi="TimesNewRoman" w:cs="TimesNewRoman"/>
          <w:sz w:val="24"/>
          <w:szCs w:val="24"/>
        </w:rPr>
      </w:pPr>
    </w:p>
    <w:p w:rsidR="00E75D2F" w:rsidRPr="00E75D2F" w:rsidRDefault="00E75D2F" w:rsidP="00E75D2F">
      <w:pPr>
        <w:numPr>
          <w:ilvl w:val="0"/>
          <w:numId w:val="1"/>
        </w:numPr>
        <w:tabs>
          <w:tab w:val="clear" w:pos="720"/>
        </w:tabs>
        <w:ind w:left="1080" w:right="360"/>
        <w:rPr>
          <w:rFonts w:ascii="TimesNewRoman" w:hAnsi="TimesNewRoman" w:cs="TimesNewRoman"/>
          <w:sz w:val="24"/>
          <w:szCs w:val="24"/>
        </w:rPr>
      </w:pPr>
      <w:r w:rsidRPr="00E75D2F">
        <w:rPr>
          <w:rFonts w:ascii="TimesNewRoman" w:hAnsi="TimesNewRoman" w:cs="TimesNewRoman"/>
          <w:sz w:val="24"/>
          <w:szCs w:val="24"/>
        </w:rPr>
        <w:t xml:space="preserve">If you do not test out of OT and/or NT Survey, </w:t>
      </w:r>
      <w:r w:rsidR="00136841" w:rsidRPr="00136841">
        <w:rPr>
          <w:rFonts w:ascii="TimesNewRoman" w:hAnsi="TimesNewRoman" w:cs="TimesNewRoman"/>
          <w:sz w:val="24"/>
          <w:szCs w:val="24"/>
        </w:rPr>
        <w:t xml:space="preserve">you must take these foundational courses </w:t>
      </w:r>
      <w:r w:rsidR="00136841" w:rsidRPr="00136841">
        <w:rPr>
          <w:rFonts w:ascii="TimesNewRoman" w:hAnsi="TimesNewRoman" w:cs="TimesNewRoman"/>
          <w:i/>
          <w:sz w:val="24"/>
          <w:szCs w:val="24"/>
        </w:rPr>
        <w:t>immediately</w:t>
      </w:r>
      <w:r w:rsidR="00136841" w:rsidRPr="00136841">
        <w:rPr>
          <w:rFonts w:ascii="TimesNewRoman" w:hAnsi="TimesNewRoman" w:cs="TimesNewRoman"/>
          <w:sz w:val="24"/>
          <w:szCs w:val="24"/>
        </w:rPr>
        <w:t xml:space="preserve"> to ensure that you can register for other courses</w:t>
      </w:r>
    </w:p>
    <w:p w:rsidR="00E75D2F" w:rsidRPr="00E75D2F" w:rsidRDefault="00E75D2F" w:rsidP="00E75D2F">
      <w:pPr>
        <w:ind w:left="1080" w:right="360"/>
        <w:rPr>
          <w:rFonts w:ascii="TimesNewRoman" w:hAnsi="TimesNewRoman" w:cs="TimesNewRoman"/>
          <w:sz w:val="24"/>
          <w:szCs w:val="24"/>
        </w:rPr>
      </w:pPr>
    </w:p>
    <w:p w:rsidR="00E75D2F" w:rsidRPr="00E75D2F" w:rsidRDefault="00E75D2F" w:rsidP="00E75D2F">
      <w:pPr>
        <w:numPr>
          <w:ilvl w:val="0"/>
          <w:numId w:val="1"/>
        </w:numPr>
        <w:tabs>
          <w:tab w:val="clear" w:pos="720"/>
        </w:tabs>
        <w:ind w:left="1080" w:right="360"/>
        <w:rPr>
          <w:rFonts w:ascii="TimesNewRoman" w:hAnsi="TimesNewRoman" w:cs="TimesNewRoman"/>
          <w:sz w:val="24"/>
          <w:szCs w:val="24"/>
        </w:rPr>
      </w:pPr>
      <w:r w:rsidRPr="00E75D2F">
        <w:rPr>
          <w:rFonts w:ascii="TimesNewRoman" w:hAnsi="TimesNewRoman" w:cs="TimesNewRoman"/>
          <w:sz w:val="24"/>
          <w:szCs w:val="24"/>
        </w:rPr>
        <w:t>Always register as soon as you are permitted in order to ensure that you get maximum priority on limited courses</w:t>
      </w:r>
    </w:p>
    <w:p w:rsidR="00E75D2F" w:rsidRPr="00E75D2F" w:rsidRDefault="00E75D2F" w:rsidP="00E75D2F">
      <w:pPr>
        <w:ind w:left="1080" w:right="360"/>
        <w:rPr>
          <w:rFonts w:ascii="TimesNewRoman" w:hAnsi="TimesNewRoman" w:cs="TimesNewRoman"/>
          <w:sz w:val="24"/>
          <w:szCs w:val="24"/>
        </w:rPr>
      </w:pPr>
    </w:p>
    <w:p w:rsidR="00E75D2F" w:rsidRPr="00E75D2F" w:rsidRDefault="00E75D2F" w:rsidP="00E75D2F">
      <w:pPr>
        <w:numPr>
          <w:ilvl w:val="0"/>
          <w:numId w:val="1"/>
        </w:numPr>
        <w:tabs>
          <w:tab w:val="clear" w:pos="720"/>
        </w:tabs>
        <w:ind w:left="1080" w:right="360"/>
        <w:rPr>
          <w:rFonts w:ascii="TimesNewRoman" w:hAnsi="TimesNewRoman" w:cs="TimesNewRoman"/>
          <w:sz w:val="24"/>
          <w:szCs w:val="24"/>
        </w:rPr>
      </w:pPr>
      <w:r w:rsidRPr="00E75D2F">
        <w:rPr>
          <w:rFonts w:ascii="TimesNewRoman" w:hAnsi="TimesNewRoman" w:cs="TimesNewRoman"/>
          <w:sz w:val="24"/>
          <w:szCs w:val="24"/>
        </w:rPr>
        <w:t>Consider taking Semlinks or January and Summer session courses to lighten your load in the Fall and Spring semesters</w:t>
      </w:r>
    </w:p>
    <w:p w:rsidR="00E75D2F" w:rsidRPr="00E75D2F" w:rsidRDefault="00E75D2F">
      <w:pPr>
        <w:rPr>
          <w:sz w:val="24"/>
          <w:szCs w:val="24"/>
        </w:rPr>
      </w:pPr>
    </w:p>
    <w:sectPr w:rsidR="00E75D2F" w:rsidRPr="00E75D2F" w:rsidSect="005E15D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566E5"/>
    <w:multiLevelType w:val="hybridMultilevel"/>
    <w:tmpl w:val="5160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75D2F"/>
    <w:rsid w:val="00034724"/>
    <w:rsid w:val="000D1DE9"/>
    <w:rsid w:val="001347B7"/>
    <w:rsid w:val="00136841"/>
    <w:rsid w:val="001E50EE"/>
    <w:rsid w:val="0022704E"/>
    <w:rsid w:val="003229EC"/>
    <w:rsid w:val="005605D1"/>
    <w:rsid w:val="005E15D4"/>
    <w:rsid w:val="00631D44"/>
    <w:rsid w:val="006F2B1E"/>
    <w:rsid w:val="009227E3"/>
    <w:rsid w:val="00B92602"/>
    <w:rsid w:val="00C614FE"/>
    <w:rsid w:val="00D734EE"/>
    <w:rsid w:val="00E75D2F"/>
    <w:rsid w:val="00E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14B2FC0E-09E3-40C6-8780-5E02FC66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2F"/>
  </w:style>
  <w:style w:type="paragraph" w:styleId="Heading1">
    <w:name w:val="heading 1"/>
    <w:basedOn w:val="Normal"/>
    <w:next w:val="Normal"/>
    <w:qFormat/>
    <w:rsid w:val="00E75D2F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75D2F"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E75D2F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E75D2F"/>
    <w:pPr>
      <w:keepNext/>
      <w:jc w:val="center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Gordon-Conwell Theological Seminary</vt:lpstr>
    </vt:vector>
  </TitlesOfParts>
  <Company>Gordon conwell Theological Seminary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Gordon-Conwell Theological Seminary</dc:title>
  <dc:creator>regstr</dc:creator>
  <cp:lastModifiedBy>Scott Poblenz</cp:lastModifiedBy>
  <cp:revision>9</cp:revision>
  <cp:lastPrinted>2011-05-25T21:12:00Z</cp:lastPrinted>
  <dcterms:created xsi:type="dcterms:W3CDTF">2012-05-29T20:04:00Z</dcterms:created>
  <dcterms:modified xsi:type="dcterms:W3CDTF">2016-02-25T19:34:00Z</dcterms:modified>
</cp:coreProperties>
</file>