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5AED">
      <w:pPr>
        <w:tabs>
          <w:tab w:val="left" w:pos="576"/>
          <w:tab w:val="left" w:pos="1152"/>
          <w:tab w:val="left" w:pos="2304"/>
        </w:tabs>
        <w:suppressAutoHyphens/>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sz w:val="32"/>
          <w:szCs w:val="32"/>
        </w:rPr>
        <w:t>Curriculum Vitae</w:t>
      </w:r>
    </w:p>
    <w:p w:rsidR="00000000" w:rsidRDefault="00415AED">
      <w:pPr>
        <w:tabs>
          <w:tab w:val="left" w:pos="576"/>
          <w:tab w:val="left" w:pos="1152"/>
          <w:tab w:val="left" w:pos="2304"/>
        </w:tabs>
        <w:suppressAutoHyphens/>
        <w:autoSpaceDE w:val="0"/>
        <w:autoSpaceDN w:val="0"/>
        <w:adjustRightInd w:val="0"/>
        <w:spacing w:after="0" w:line="240" w:lineRule="auto"/>
        <w:ind w:left="720"/>
        <w:jc w:val="center"/>
        <w:rPr>
          <w:rFonts w:ascii="Times New Roman" w:hAnsi="Times New Roman" w:cs="Times New Roman"/>
          <w:b/>
          <w:bCs/>
          <w:sz w:val="28"/>
          <w:szCs w:val="28"/>
        </w:rPr>
      </w:pPr>
    </w:p>
    <w:p w:rsidR="00000000" w:rsidRDefault="00415AED">
      <w:pPr>
        <w:tabs>
          <w:tab w:val="left" w:pos="576"/>
          <w:tab w:val="left" w:pos="1152"/>
          <w:tab w:val="left" w:pos="2304"/>
        </w:tabs>
        <w:suppressAutoHyphens/>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Eckhard J. Schnabel</w:t>
      </w:r>
    </w:p>
    <w:p w:rsidR="00000000" w:rsidRDefault="00415AED">
      <w:pPr>
        <w:tabs>
          <w:tab w:val="left" w:pos="576"/>
          <w:tab w:val="left" w:pos="1152"/>
          <w:tab w:val="left" w:pos="2304"/>
        </w:tabs>
        <w:suppressAutoHyphens/>
        <w:autoSpaceDE w:val="0"/>
        <w:autoSpaceDN w:val="0"/>
        <w:adjustRightInd w:val="0"/>
        <w:spacing w:after="0" w:line="240" w:lineRule="auto"/>
        <w:ind w:left="720"/>
        <w:jc w:val="center"/>
        <w:rPr>
          <w:rFonts w:ascii="Times New Roman" w:hAnsi="Times New Roman" w:cs="Times New Roman"/>
          <w:sz w:val="28"/>
          <w:szCs w:val="28"/>
        </w:rPr>
      </w:pPr>
    </w:p>
    <w:p w:rsidR="00000000" w:rsidRDefault="00415AED">
      <w:pPr>
        <w:tabs>
          <w:tab w:val="left" w:pos="576"/>
          <w:tab w:val="left" w:pos="1152"/>
          <w:tab w:val="left" w:pos="2304"/>
        </w:tabs>
        <w:suppressAutoHyphens/>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u w:val="single"/>
        </w:rPr>
        <w:t>Education</w:t>
      </w:r>
    </w:p>
    <w:p w:rsidR="00000000" w:rsidRDefault="00415AED">
      <w:pPr>
        <w:tabs>
          <w:tab w:val="left" w:pos="576"/>
          <w:tab w:val="left" w:pos="1152"/>
          <w:tab w:val="left" w:pos="2304"/>
        </w:tabs>
        <w:suppressAutoHyphens/>
        <w:autoSpaceDE w:val="0"/>
        <w:autoSpaceDN w:val="0"/>
        <w:adjustRightInd w:val="0"/>
        <w:spacing w:after="0" w:line="240" w:lineRule="auto"/>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1974</w:t>
      </w:r>
      <w:r>
        <w:rPr>
          <w:rFonts w:ascii="Times New Roman" w:hAnsi="Times New Roman" w:cs="Times New Roman"/>
        </w:rPr>
        <w:tab/>
      </w:r>
      <w:r>
        <w:rPr>
          <w:rFonts w:ascii="Times New Roman" w:hAnsi="Times New Roman" w:cs="Times New Roman"/>
        </w:rPr>
        <w:tab/>
        <w:t>Abitur, Friedrich</w:t>
      </w:r>
      <w:r>
        <w:rPr>
          <w:rFonts w:ascii="Times New Roman" w:hAnsi="Times New Roman" w:cs="Times New Roman"/>
        </w:rPr>
        <w:noBreakHyphen/>
        <w:t>Schiller</w:t>
      </w:r>
      <w:r>
        <w:rPr>
          <w:rFonts w:ascii="Times New Roman" w:hAnsi="Times New Roman" w:cs="Times New Roman"/>
        </w:rPr>
        <w:noBreakHyphen/>
        <w:t>Gymnasium Marbach,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1979</w:t>
      </w:r>
      <w:r>
        <w:rPr>
          <w:rFonts w:ascii="Times New Roman" w:hAnsi="Times New Roman" w:cs="Times New Roman"/>
        </w:rPr>
        <w:tab/>
      </w:r>
      <w:r>
        <w:rPr>
          <w:rFonts w:ascii="Times New Roman" w:hAnsi="Times New Roman" w:cs="Times New Roman"/>
        </w:rPr>
        <w:tab/>
      </w:r>
      <w:r>
        <w:rPr>
          <w:rFonts w:ascii="Times New Roman" w:hAnsi="Times New Roman" w:cs="Times New Roman"/>
        </w:rPr>
        <w:t>Lic. Theol. (Th.M.), Staatsunabhängige Theologische Hochschule Basel, Switzerland</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Thesis: “Die Heilige Schrift und ihre Entstehung als Problem der protestantischen Kirche: Eine Untersuchung zum Schrift</w:t>
      </w:r>
      <w:r>
        <w:rPr>
          <w:rFonts w:ascii="Times New Roman" w:hAnsi="Times New Roman" w:cs="Times New Roman"/>
        </w:rPr>
        <w:noBreakHyphen/>
        <w:t xml:space="preserve"> und Inspirationsverständnis der protestantischen T</w:t>
      </w:r>
      <w:r>
        <w:rPr>
          <w:rFonts w:ascii="Times New Roman" w:hAnsi="Times New Roman" w:cs="Times New Roman"/>
        </w:rPr>
        <w:t>heologie und Kirche”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1983</w:t>
      </w:r>
      <w:r>
        <w:rPr>
          <w:rFonts w:ascii="Times New Roman" w:hAnsi="Times New Roman" w:cs="Times New Roman"/>
        </w:rPr>
        <w:tab/>
      </w:r>
      <w:r>
        <w:rPr>
          <w:rFonts w:ascii="Times New Roman" w:hAnsi="Times New Roman" w:cs="Times New Roman"/>
        </w:rPr>
        <w:tab/>
        <w:t>Ph.D., University of Aberdeen, Scotland</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Dissertation: “Law and Wisdom from Ben Sira to Paul: A Tradition Historical Enquiry into the Relation of Law, Wisdom, and Ethics” (published 1985)</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Teaching</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1981</w:t>
      </w:r>
      <w:r>
        <w:rPr>
          <w:rFonts w:ascii="Times New Roman" w:hAnsi="Times New Roman" w:cs="Times New Roman"/>
        </w:rPr>
        <w:tab/>
      </w:r>
      <w:r>
        <w:rPr>
          <w:rFonts w:ascii="Times New Roman" w:hAnsi="Times New Roman" w:cs="Times New Roman"/>
        </w:rPr>
        <w:tab/>
        <w:t>Visiting Lecturer, Kra</w:t>
      </w:r>
      <w:r>
        <w:rPr>
          <w:rFonts w:ascii="Times New Roman" w:hAnsi="Times New Roman" w:cs="Times New Roman"/>
        </w:rPr>
        <w:t>kow Bible Institute, Poland (fall)</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1983</w:t>
      </w:r>
      <w:r>
        <w:rPr>
          <w:rFonts w:ascii="Times New Roman" w:hAnsi="Times New Roman" w:cs="Times New Roman"/>
        </w:rPr>
        <w:tab/>
      </w:r>
      <w:r>
        <w:rPr>
          <w:rFonts w:ascii="Times New Roman" w:hAnsi="Times New Roman" w:cs="Times New Roman"/>
        </w:rPr>
        <w:tab/>
        <w:t>Visiting Lecturer, Evangelisch Theologisch Faculteit, Leuven/Heverlee Belgium (spring)</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1985–1988</w:t>
      </w:r>
      <w:r>
        <w:rPr>
          <w:rFonts w:ascii="Times New Roman" w:hAnsi="Times New Roman" w:cs="Times New Roman"/>
        </w:rPr>
        <w:tab/>
        <w:t>Assistant Professor of New Testament, Asia Theological Seminary, Manila, Philippines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1987–1988</w:t>
      </w:r>
      <w:r>
        <w:rPr>
          <w:rFonts w:ascii="Times New Roman" w:hAnsi="Times New Roman" w:cs="Times New Roman"/>
        </w:rPr>
        <w:tab/>
        <w:t>Program Director, Th.M.</w:t>
      </w:r>
      <w:r>
        <w:rPr>
          <w:rFonts w:ascii="Times New Roman" w:hAnsi="Times New Roman" w:cs="Times New Roman"/>
        </w:rPr>
        <w:t xml:space="preserve"> in Biblical Studies, Asia Graduate School of Theology, Manila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1988–1994</w:t>
      </w:r>
      <w:r>
        <w:rPr>
          <w:rFonts w:ascii="Times New Roman" w:hAnsi="Times New Roman" w:cs="Times New Roman"/>
        </w:rPr>
        <w:tab/>
        <w:t>Visiting Lecturer, New Testament, Freie Theologische Hochschule Giessen (Giessen School of Theology),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1989–1994</w:t>
      </w:r>
      <w:r>
        <w:rPr>
          <w:rFonts w:ascii="Times New Roman" w:hAnsi="Times New Roman" w:cs="Times New Roman"/>
        </w:rPr>
        <w:tab/>
        <w:t>Lecturer of New Testament, Biblisch-Theologische Akademie Wiede</w:t>
      </w:r>
      <w:r>
        <w:rPr>
          <w:rFonts w:ascii="Times New Roman" w:hAnsi="Times New Roman" w:cs="Times New Roman"/>
        </w:rPr>
        <w:t>nest (Wiedenest Bible College), Bergneustadt,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1994–1998</w:t>
      </w:r>
      <w:r>
        <w:rPr>
          <w:rFonts w:ascii="Times New Roman" w:hAnsi="Times New Roman" w:cs="Times New Roman"/>
        </w:rPr>
        <w:tab/>
        <w:t>Visiting Lecturer of New Testament, Biblisch-Theologische Akademie Wiedenest</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1994–1998</w:t>
      </w:r>
      <w:r>
        <w:rPr>
          <w:rFonts w:ascii="Times New Roman" w:hAnsi="Times New Roman" w:cs="Times New Roman"/>
        </w:rPr>
        <w:tab/>
        <w:t>Senior Lecturer in New Testament and Head of Department, FTA Giessen,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1998–2012</w:t>
      </w:r>
      <w:r>
        <w:rPr>
          <w:rFonts w:ascii="Times New Roman" w:hAnsi="Times New Roman" w:cs="Times New Roman"/>
        </w:rPr>
        <w:tab/>
        <w:t xml:space="preserve">Professor of New </w:t>
      </w:r>
      <w:r>
        <w:rPr>
          <w:rFonts w:ascii="Times New Roman" w:hAnsi="Times New Roman" w:cs="Times New Roman"/>
        </w:rPr>
        <w:t>Testament, Trinity Evangelical Divinity School, Deerfield, Ill.,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1998–2012</w:t>
      </w:r>
      <w:r>
        <w:rPr>
          <w:rFonts w:ascii="Times New Roman" w:hAnsi="Times New Roman" w:cs="Times New Roman"/>
        </w:rPr>
        <w:tab/>
        <w:t>Teaching at TEDS Extension sites in Akron, OH; Cincinnati, OH; Columbus, OH; Indianapolis, IN; Madison, WI</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2012–2024</w:t>
      </w:r>
      <w:r>
        <w:rPr>
          <w:rFonts w:ascii="Times New Roman" w:hAnsi="Times New Roman" w:cs="Times New Roman"/>
        </w:rPr>
        <w:tab/>
        <w:t>Mary F. Rockefeller Distinguished Professor of New Testament</w:t>
      </w:r>
      <w:r>
        <w:rPr>
          <w:rFonts w:ascii="Times New Roman" w:hAnsi="Times New Roman" w:cs="Times New Roman"/>
        </w:rPr>
        <w:t xml:space="preserve"> Studies, Gordon-Conwell Theological Seminary, South Hamilton, Massachusetts,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2014–2020</w:t>
      </w:r>
      <w:r>
        <w:rPr>
          <w:rFonts w:ascii="Times New Roman" w:hAnsi="Times New Roman" w:cs="Times New Roman"/>
        </w:rPr>
        <w:tab/>
        <w:t>Director of the Th.M Biblical Studies Program at Gordon-Conwell Theological Seminary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t>Mary F. Rockefeller Distinguished Professor of New Testament Studies Emer</w:t>
      </w:r>
      <w:r>
        <w:rPr>
          <w:rFonts w:ascii="Times New Roman" w:hAnsi="Times New Roman" w:cs="Times New Roman"/>
        </w:rPr>
        <w:t>itus, Gordon-Conwell Theological Seminary, South Hamilton, Massachusetts,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2006</w:t>
      </w:r>
      <w:r>
        <w:rPr>
          <w:rFonts w:ascii="Times New Roman" w:hAnsi="Times New Roman" w:cs="Times New Roman"/>
        </w:rPr>
        <w:tab/>
      </w:r>
      <w:r>
        <w:rPr>
          <w:rFonts w:ascii="Times New Roman" w:hAnsi="Times New Roman" w:cs="Times New Roman"/>
        </w:rPr>
        <w:tab/>
        <w:t>Visiting Professor, Providence Theological Seminary, Otterburne, Canada (May)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t>Visiting Professor, Colombo Theological Seminary, Colombo, Sri Lanka (September)</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2008</w:t>
      </w:r>
      <w:r>
        <w:rPr>
          <w:rFonts w:ascii="Times New Roman" w:hAnsi="Times New Roman" w:cs="Times New Roman"/>
        </w:rPr>
        <w:tab/>
      </w:r>
      <w:r>
        <w:rPr>
          <w:rFonts w:ascii="Times New Roman" w:hAnsi="Times New Roman" w:cs="Times New Roman"/>
        </w:rPr>
        <w:tab/>
      </w:r>
      <w:r>
        <w:rPr>
          <w:rFonts w:ascii="Times New Roman" w:hAnsi="Times New Roman" w:cs="Times New Roman"/>
        </w:rPr>
        <w:t>Visiting Professor, Providence Theological Seminary, Otterburne, Canada (May)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t>Visiting Professor, Colombo Theological Seminary, Colombo, Sri Lanka (January)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t>Pastors Seminar, Timothy Training International, Hongkong, China (October)</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t>Visiti</w:t>
      </w:r>
      <w:r>
        <w:rPr>
          <w:rFonts w:ascii="Times New Roman" w:hAnsi="Times New Roman" w:cs="Times New Roman"/>
        </w:rPr>
        <w:t>ng Professor, Shalom University, Bunia, Democratic Republic of the Congo (Nov)</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Adjunct Professor, Phoenix Seminary, Phoenix, Arizona (January)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Visiting Professor, Providence Theological Seminary, Otterburne, Canada (May)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Visiting Professo</w:t>
      </w:r>
      <w:r>
        <w:rPr>
          <w:rFonts w:ascii="Times New Roman" w:hAnsi="Times New Roman" w:cs="Times New Roman"/>
        </w:rPr>
        <w:t>r, Colombo Theological Seminary, Colombo, Sri Lanka (January)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Visiting Professor, Shalom University, Bunia, Democratic Republic of the Congo (Jan)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Conference, Mennonite community, Asuncion, Paraguay (January)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t>Doctoral Seminar, Logos Evang</w:t>
      </w:r>
      <w:r>
        <w:rPr>
          <w:rFonts w:ascii="Times New Roman" w:hAnsi="Times New Roman" w:cs="Times New Roman"/>
        </w:rPr>
        <w:t>elical Seminary, Los Angeles (August, Nov)</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Visiting Professor, New Theological College, Dehradun, India (Nov)</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Pastors Conference, Free Evangelical Churches Switzerland (March)</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lastRenderedPageBreak/>
        <w:t>2019</w:t>
      </w:r>
      <w:r>
        <w:rPr>
          <w:rFonts w:ascii="Times New Roman" w:hAnsi="Times New Roman" w:cs="Times New Roman"/>
        </w:rPr>
        <w:tab/>
      </w:r>
      <w:r>
        <w:rPr>
          <w:rFonts w:ascii="Times New Roman" w:hAnsi="Times New Roman" w:cs="Times New Roman"/>
        </w:rPr>
        <w:tab/>
        <w:t>Adjunct Professor, Phoenix Seminary, Phoenix, Arizona (January</w:t>
      </w:r>
      <w:r>
        <w:rPr>
          <w:rFonts w:ascii="Times New Roman" w:hAnsi="Times New Roman" w:cs="Times New Roman"/>
        </w:rPr>
        <w:t>)</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Pr>
          <w:rFonts w:ascii="Times New Roman" w:hAnsi="Times New Roman" w:cs="Times New Roman"/>
        </w:rPr>
        <w:tab/>
        <w:t>Pastors Seminar, Timothy Training International, Hongkong, China (June)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Conference, Mennonite community, Asuncion, Paraguay (January)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Pr>
          <w:rFonts w:ascii="Times New Roman" w:hAnsi="Times New Roman" w:cs="Times New Roman"/>
        </w:rPr>
        <w:tab/>
        <w:t>Doctoral Seminar on Romans, Logos Evangelical Seminary, Los Angeles (February)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t>Visiting Professo</w:t>
      </w:r>
      <w:r>
        <w:rPr>
          <w:rFonts w:ascii="Times New Roman" w:hAnsi="Times New Roman" w:cs="Times New Roman"/>
        </w:rPr>
        <w:t>r, Facultad de Teología Integral de Buenos Aires (October)</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t>Visiting Professor, Colombo Theological Seminary, Colombo, Sri Lanka (September)</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t>Visiting Professor, Facultad de Teología Integral de Buenos Aires (October)</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Awards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1974</w:t>
      </w:r>
      <w:r>
        <w:rPr>
          <w:rFonts w:ascii="Times New Roman" w:hAnsi="Times New Roman" w:cs="Times New Roman"/>
        </w:rPr>
        <w:tab/>
      </w:r>
      <w:r>
        <w:rPr>
          <w:rFonts w:ascii="Times New Roman" w:hAnsi="Times New Roman" w:cs="Times New Roman"/>
        </w:rPr>
        <w:tab/>
      </w:r>
      <w:r>
        <w:rPr>
          <w:rFonts w:ascii="Times New Roman" w:hAnsi="Times New Roman" w:cs="Times New Roman"/>
        </w:rPr>
        <w:t>Abitur with distinction, Friedrich</w:t>
      </w:r>
      <w:r>
        <w:rPr>
          <w:rFonts w:ascii="Times New Roman" w:hAnsi="Times New Roman" w:cs="Times New Roman"/>
        </w:rPr>
        <w:noBreakHyphen/>
        <w:t>Schiller</w:t>
      </w:r>
      <w:r>
        <w:rPr>
          <w:rFonts w:ascii="Times New Roman" w:hAnsi="Times New Roman" w:cs="Times New Roman"/>
        </w:rPr>
        <w:noBreakHyphen/>
        <w:t>Gymnasium Marbach,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1982–1983</w:t>
      </w:r>
      <w:r>
        <w:rPr>
          <w:rFonts w:ascii="Times New Roman" w:hAnsi="Times New Roman" w:cs="Times New Roman"/>
        </w:rPr>
        <w:tab/>
        <w:t>Postgraduate Research Student Grant, Arbeitskreis für evangelikale Theologie,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2003</w:t>
      </w:r>
      <w:r>
        <w:rPr>
          <w:rFonts w:ascii="Times New Roman" w:hAnsi="Times New Roman" w:cs="Times New Roman"/>
        </w:rPr>
        <w:tab/>
      </w:r>
      <w:r>
        <w:rPr>
          <w:rFonts w:ascii="Times New Roman" w:hAnsi="Times New Roman" w:cs="Times New Roman"/>
        </w:rPr>
        <w:tab/>
        <w:t>Johann-Tobias-Beck Preis, Arbeitskreis für evangelikale Theologie,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t>Ch</w:t>
      </w:r>
      <w:r>
        <w:rPr>
          <w:rFonts w:ascii="Times New Roman" w:hAnsi="Times New Roman" w:cs="Times New Roman"/>
        </w:rPr>
        <w:t>ristian Book of the Year Award, Bible Reference Category, Evangelical Christian Publishers Association, April 29, 2013</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Recognition by Southeastern Baptist Theological Seminary for Outstanding Academic Achievement at the Second Annual Meeting of the S</w:t>
      </w:r>
      <w:r>
        <w:rPr>
          <w:rFonts w:ascii="Times New Roman" w:hAnsi="Times New Roman" w:cs="Times New Roman"/>
        </w:rPr>
        <w:t>outheastern Theological Fellowship, San Diego, November 19, 2014</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Ministry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1979–1981</w:t>
      </w:r>
      <w:r>
        <w:rPr>
          <w:rFonts w:ascii="Times New Roman" w:hAnsi="Times New Roman" w:cs="Times New Roman"/>
        </w:rPr>
        <w:tab/>
        <w:t>Missionary with Operation Mobilisation in Latin America and Europe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1981–1983</w:t>
      </w:r>
      <w:r>
        <w:rPr>
          <w:rFonts w:ascii="Times New Roman" w:hAnsi="Times New Roman" w:cs="Times New Roman"/>
        </w:rPr>
        <w:tab/>
        <w:t>Preaching Ministry, Gilcomston Park Baptist Church, Aberdeen, Scotland</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1984–1988</w:t>
      </w:r>
      <w:r>
        <w:rPr>
          <w:rFonts w:ascii="Times New Roman" w:hAnsi="Times New Roman" w:cs="Times New Roman"/>
        </w:rPr>
        <w:tab/>
        <w:t>Missionary w</w:t>
      </w:r>
      <w:r>
        <w:rPr>
          <w:rFonts w:ascii="Times New Roman" w:hAnsi="Times New Roman" w:cs="Times New Roman"/>
        </w:rPr>
        <w:t>ith Overseas Missionary Fellowship in Manila, Philippines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1989–1998</w:t>
      </w:r>
      <w:r>
        <w:rPr>
          <w:rFonts w:ascii="Times New Roman" w:hAnsi="Times New Roman" w:cs="Times New Roman"/>
        </w:rPr>
        <w:tab/>
        <w:t>Preaching and Teaching Ministry in Bergneustadt and Giessen,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1998–2007</w:t>
      </w:r>
      <w:r>
        <w:rPr>
          <w:rFonts w:ascii="Times New Roman" w:hAnsi="Times New Roman" w:cs="Times New Roman"/>
        </w:rPr>
        <w:tab/>
        <w:t>Sunday School teaching, Village Church of Gurnee, Illinois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2000–2006</w:t>
      </w:r>
      <w:r>
        <w:rPr>
          <w:rFonts w:ascii="Times New Roman" w:hAnsi="Times New Roman" w:cs="Times New Roman"/>
        </w:rPr>
        <w:tab/>
        <w:t>Elder, Village Church of Gurnee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1998–201</w:t>
      </w:r>
      <w:r>
        <w:rPr>
          <w:rFonts w:ascii="Times New Roman" w:hAnsi="Times New Roman" w:cs="Times New Roman"/>
        </w:rPr>
        <w:t>2</w:t>
      </w:r>
      <w:r>
        <w:rPr>
          <w:rFonts w:ascii="Times New Roman" w:hAnsi="Times New Roman" w:cs="Times New Roman"/>
        </w:rPr>
        <w:tab/>
        <w:t>Teaching and Preaching Ministry in various venues in the Chicago area, including Arlington Heights Evangelical Free Church, Barrington Evangelical Free Church, InterVarsity Fellowship at Chicago University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t>Teaching and Preaching in First Congregat</w:t>
      </w:r>
      <w:r>
        <w:rPr>
          <w:rFonts w:ascii="Times New Roman" w:hAnsi="Times New Roman" w:cs="Times New Roman"/>
        </w:rPr>
        <w:t>ional Church, Hamilton, Massachusetts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2018–2022</w:t>
      </w:r>
      <w:r>
        <w:rPr>
          <w:rFonts w:ascii="Times New Roman" w:hAnsi="Times New Roman" w:cs="Times New Roman"/>
        </w:rPr>
        <w:tab/>
        <w:t>Elder Board, First Congregational Church, Hamilton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Languages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Fluent: English, German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Ancient languages: Greek, Hebrew, Aramaic, Ugaritic, Akkadian, Latin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Research languages: French, Spanish, Italian, Dutch</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Professional Societies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Arbeitskreis für evangelikale Theologie (member of the Executive Committee 1991–1998)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Fellowship of European Evangelical Theologians (member of the Executive Committee 1994–1998)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Society for New Testament Studies (since 1988)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Tynd</w:t>
      </w:r>
      <w:r>
        <w:rPr>
          <w:rFonts w:ascii="Times New Roman" w:hAnsi="Times New Roman" w:cs="Times New Roman"/>
        </w:rPr>
        <w:t>ale Fellowship (since 1990)</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Evangelical Theological Society (since 1998)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Institute of Biblical Research (since 1998)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sectPr w:rsidR="00000000">
          <w:footerReference w:type="default" r:id="rId8"/>
          <w:pgSz w:w="12240" w:h="15840"/>
          <w:pgMar w:top="1440" w:right="1440" w:bottom="1440" w:left="1440" w:header="720" w:footer="720" w:gutter="0"/>
          <w:cols w:space="720"/>
          <w:noEndnote/>
        </w:sectPr>
      </w:pPr>
      <w:r>
        <w:rPr>
          <w:rFonts w:ascii="Times New Roman" w:hAnsi="Times New Roman" w:cs="Times New Roman"/>
        </w:rPr>
        <w:t>Society of Biblical Literature (since 1998)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Editorial Responsibilities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 xml:space="preserve">Editorial consultant, Theologische Verlagsgemeinschaft R. </w:t>
      </w:r>
      <w:r>
        <w:rPr>
          <w:rFonts w:ascii="Times New Roman" w:hAnsi="Times New Roman" w:cs="Times New Roman"/>
        </w:rPr>
        <w:t>Brockhaus and Brunnen Verlag (1994–1998)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Book Review Editor, Trinity Journal (2000–2010)</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Editorial Board, Bulletin of Biblical Research (1999–2003)</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Associate Editor, Bulletin of Biblical Research (since 2004–2020)</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Editor, Historisch</w:t>
      </w:r>
      <w:r>
        <w:rPr>
          <w:rFonts w:ascii="Times New Roman" w:hAnsi="Times New Roman" w:cs="Times New Roman"/>
        </w:rPr>
        <w:noBreakHyphen/>
        <w:t xml:space="preserve">Theologische Auslegung </w:t>
      </w:r>
      <w:r>
        <w:rPr>
          <w:rFonts w:ascii="Times New Roman" w:hAnsi="Times New Roman" w:cs="Times New Roman"/>
        </w:rPr>
        <w:t>des Neuen Testaments, SCM R. Brockhaus (since 1995)</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Editor, Tyndale New Testament Commentary (since 2012)</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Lectureships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Gheens Lectures, Southern Baptist Theological Seminary, Louisville, Kentucky, November 8, 2006</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Drumwright Lectures, Southwestern Baptist Theological Seminary, Fort Worth, Texas, March 1–2, 2007</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Cooley Lectures, Gordon-Conwell Theology Seminary, Charlotte, NC, January 17–18, 2013</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rPr>
        <w:t>Leon Morris Lecture, Ridley College, Melbourne, Australia, May 28, 2015</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r>
        <w:rPr>
          <w:rFonts w:ascii="Times New Roman" w:hAnsi="Times New Roman" w:cs="Times New Roman"/>
          <w:u w:val="single"/>
        </w:rPr>
        <w:t>Papers read at Professional and Theological Conferences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hanging="216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“Die Entwürfe von B.S. Childs und H. Gese bezüglich des Kanons.” Arbeitskreis für evangelikale Theologie. September 1989. Tübingen,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 “Wie hat Paulus seine Ethik entwickelt? Motivationen, N</w:t>
      </w:r>
      <w:r>
        <w:rPr>
          <w:rFonts w:ascii="Times New Roman" w:hAnsi="Times New Roman" w:cs="Times New Roman"/>
        </w:rPr>
        <w:t>ormen und Kriterien paulinischer Ethik.” Fellowship of European Evangelical Theologians. August 13–19, 1990. St. Chrischona, Switzerland</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“Neuere Entwicklungen in der Lehre vom Reich Gottes.” Konferenz Bibeltreuer Ausbildungsstätten. Oktober 1990.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Die charismatische Bewegung zwischen Herausforderung und Gefährdung.” Studentenmission Deutschland. Bruderrat 1992. Marburg,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“Gott will, daß wir mehr wollen. Der Heilige Geist und seine Gaben.” Studentenmission Deutschland. Herbstkonferenz 1992. Ma</w:t>
      </w:r>
      <w:r>
        <w:rPr>
          <w:rFonts w:ascii="Times New Roman" w:hAnsi="Times New Roman" w:cs="Times New Roman"/>
        </w:rPr>
        <w:t>rburg,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“Die sozialpolitische Gefährdung des Evangeliums: Christlich-utopistische Vorstellungen vom Reich Gottes.” Haupttagung des Bibelbundes. Mai 8, 1993. Bad Liebenzell,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“Die Gemeinde des Neuen Bundes in Kontinuität und Diskontinuität zur Gemeinde des Alten Bundes.” Arbeitskreis für evangelikale Theologie. August 20–23, 1995. Bad Blankenburg,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“John and the Future of the Nations.” Evangelical Theological Society. No</w:t>
      </w:r>
      <w:r>
        <w:rPr>
          <w:rFonts w:ascii="Times New Roman" w:hAnsi="Times New Roman" w:cs="Times New Roman"/>
        </w:rPr>
        <w:t>vember 17–19, 1999. Danvers, Mass.,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“Israel as the People of God and the Nations.” Evangelical Theological Society. Study Group Biblical Theology. November 15–17, 2000. Nashville,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“Evangelisation im Neuen Testament.” Arbeitskreis für evangelikale</w:t>
      </w:r>
      <w:r>
        <w:rPr>
          <w:rFonts w:ascii="Times New Roman" w:hAnsi="Times New Roman" w:cs="Times New Roman"/>
        </w:rPr>
        <w:t xml:space="preserve"> Theologie. September 9–12, 2001. Bad Blankenburg,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“Die Zentralität des Kreuzes in der urchristlichen Verkündigung.” Arbeitskreis für evangelikale Theologie. September 9–12, 2001. Bad Blankenburg,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Missionary Activity of the Apostle Tho</w:t>
      </w:r>
      <w:r>
        <w:rPr>
          <w:rFonts w:ascii="Times New Roman" w:hAnsi="Times New Roman" w:cs="Times New Roman"/>
        </w:rPr>
        <w:t>mas in India – Evidence and Arguments.” Evangelical Theological Society. November 14–16, 2001. Colorado Springs,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“Divine Tyranny and Public Humiliation: A Suggestion for the Interpretation of the Lydian and Phrygian Confession Inscriptions.” Society of</w:t>
      </w:r>
      <w:r>
        <w:rPr>
          <w:rFonts w:ascii="Times New Roman" w:hAnsi="Times New Roman" w:cs="Times New Roman"/>
        </w:rPr>
        <w:t xml:space="preserve"> Biblical Literature, November 17–20, 2001. Denver,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“Paul, Polytheists, and Proclamation: The Realities of Paganism in the Theological Reflection and in the Missionary Praxis of the Apostle Paul”. Evangelical Theological Society. November 20–22, 2002. </w:t>
      </w:r>
      <w:r>
        <w:rPr>
          <w:rFonts w:ascii="Times New Roman" w:hAnsi="Times New Roman" w:cs="Times New Roman"/>
        </w:rPr>
        <w:t>Toronto, Canada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lastRenderedPageBreak/>
        <w:t>“Evangelium, Mission und Gemeinde: Die Theologie des Neuen Testaments als Missionstheologie.” Arbeitskreis für evangelikale Theologie. September 14–17, 2003. Bad Blankenburg,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Cult of Theos Hypsistos and the Godfearers in the Bo</w:t>
      </w:r>
      <w:r>
        <w:rPr>
          <w:rFonts w:ascii="Times New Roman" w:hAnsi="Times New Roman" w:cs="Times New Roman"/>
        </w:rPr>
        <w:t>ok of Acts.” Evangelical Theological Society. November 19–21, 2003. Atlanta,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Objective of Change, Factors of Transformation, and the Causes of Results: The Evidence of Paul’s Corinthian Correspondence.” Symposium “A Biblical View of Results.” Gene</w:t>
      </w:r>
      <w:r>
        <w:rPr>
          <w:rFonts w:ascii="Times New Roman" w:hAnsi="Times New Roman" w:cs="Times New Roman"/>
        </w:rPr>
        <w:t>va Global. September 10–11, 2004. Philadelphia,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 the New Covenant, and the Law.” Evangelical Theological Society, Biblical Law Group. November 17–19, 2004. San Antonio,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 in Athens: The Clarification of the Christian Message before a Pag</w:t>
      </w:r>
      <w:r>
        <w:rPr>
          <w:rFonts w:ascii="Times New Roman" w:hAnsi="Times New Roman" w:cs="Times New Roman"/>
        </w:rPr>
        <w:t>an Audience.” Mid-West Regional Conference of the Evangelical Missiological Society. June 21–22, 2005. Deerfield, Ill.</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“Urchristliche Mission anhand der Apostelgeschichte — Konsequenzen für die Missionsgesellschaft heute.” Arbeitskreis für evangelikale Mis</w:t>
      </w:r>
      <w:r>
        <w:rPr>
          <w:rFonts w:ascii="Times New Roman" w:hAnsi="Times New Roman" w:cs="Times New Roman"/>
        </w:rPr>
        <w:t>sion. Januar 6–8, 2005. Korntal,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 in Athens: The Proclamation of the Gospel Before Pagan Audiences in the Greco-Roman World.” New Testament Conference. January 18, 2005. Pretoria, South Africa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“Early Christianity in Africa — the New Testament </w:t>
      </w:r>
      <w:r>
        <w:rPr>
          <w:rFonts w:ascii="Times New Roman" w:hAnsi="Times New Roman" w:cs="Times New Roman"/>
        </w:rPr>
        <w:t>Evidence.” South-African Missiological Society. January 19–20, 2005. Pretoria, South Africa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“‘As the Father has Sent Me, So I Send You’ (John 20:21): The Mission of Jesus and the Mission of the Church.” South-African Missiological Society. January 19–20, 2</w:t>
      </w:r>
      <w:r>
        <w:rPr>
          <w:rFonts w:ascii="Times New Roman" w:hAnsi="Times New Roman" w:cs="Times New Roman"/>
        </w:rPr>
        <w:t>005. Pretoria, South Africa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“Die Theologie des Neuen Testaments als Missionstheologie: Die missionarische Realität der Kirche des ersten Jahrhunderts und die Theologie der ersten Theologen.” Society of New Testament Studies. August 2–6, 2005. Halle, German</w:t>
      </w:r>
      <w:r>
        <w:rPr>
          <w:rFonts w:ascii="Times New Roman" w:hAnsi="Times New Roman" w:cs="Times New Roman"/>
        </w:rPr>
        <w:t>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First Gospel and Matthew’s Mission: Narrative, Theological and Historical Perspectives.” Society of Biblical Literature. November 19–22, 2005. Philadelphia,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“Paul’s Missionary Strategy: Goals, Methods and Realities.” Bingham Colloquium. May 27, </w:t>
      </w:r>
      <w:r>
        <w:rPr>
          <w:rFonts w:ascii="Times New Roman" w:hAnsi="Times New Roman" w:cs="Times New Roman"/>
        </w:rPr>
        <w:t>2006. McMaster Divinity College, Hamilton, Toronto, Canada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“Response. Synoptic Gospel Study Group Session on Eckhard Schnabel, </w:t>
      </w:r>
      <w:r>
        <w:rPr>
          <w:rFonts w:ascii="Times New Roman" w:hAnsi="Times New Roman" w:cs="Times New Roman"/>
          <w:i/>
          <w:iCs/>
        </w:rPr>
        <w:t>Early Christian Mission</w:t>
      </w:r>
      <w:r>
        <w:rPr>
          <w:rFonts w:ascii="Times New Roman" w:hAnsi="Times New Roman" w:cs="Times New Roman"/>
        </w:rPr>
        <w:t xml:space="preserve"> Vol. 1.” Evangelical Theological Society. November 15–17, 2006. Washington DC,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“Jewish Opposition to </w:t>
      </w:r>
      <w:r>
        <w:rPr>
          <w:rFonts w:ascii="Times New Roman" w:hAnsi="Times New Roman" w:cs="Times New Roman"/>
        </w:rPr>
        <w:t>Jewish Christian Communities in Asia Minor.” Evangelical Theological Society. November 15–17, 2006. Washington DC,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Mission of the Twelve.” Cincinnati Christian University, April 13–14, 2007, Cincinnati,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Mission of Paul.” Cincinnati Christian University, April 13–14, 2007, Cincinnati,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“Irreconcilable Views of Salvation According to Early Christianity and Judaism.” The Uniqueness of Jesus and Jewish Evangelism. International Consultation of the The</w:t>
      </w:r>
      <w:r>
        <w:rPr>
          <w:rFonts w:ascii="Times New Roman" w:hAnsi="Times New Roman" w:cs="Times New Roman"/>
        </w:rPr>
        <w:t>ological Commission of the World Evangelical Alliance. 18–22 August, 2008, Woltersdorf, Berlin,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“Karl Barth, Mark Kinzer, and the Jewish People, with Implications for Jewish Missions.” The Uniqueness of Jesus and Jewish Evangelism. International Co</w:t>
      </w:r>
      <w:r>
        <w:rPr>
          <w:rFonts w:ascii="Times New Roman" w:hAnsi="Times New Roman" w:cs="Times New Roman"/>
        </w:rPr>
        <w:t>nsultation of the Theological Commission of the World Evangelical Alliance. 18–22 August, 2008, Woltersdorf, Berlin,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“Global Strategies and Local Methods of Missionary Work in the Early Church: Jesus, Peter, and Paul.” Brandtzæg Memorial Lecture. F</w:t>
      </w:r>
      <w:r>
        <w:rPr>
          <w:rFonts w:ascii="Times New Roman" w:hAnsi="Times New Roman" w:cs="Times New Roman"/>
        </w:rPr>
        <w:t>jellhaug Symposium 2010 – Mission and Globalization. Fjellhaug Mission Seminary, Oslo, Norway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“Fads and Common Sense: Reading Acts in the First Century and Reading Acts Today.” Luke-Acts Consultation. Evangelical Theological Society. November 17–18, 2010. </w:t>
      </w:r>
      <w:r>
        <w:rPr>
          <w:rFonts w:ascii="Times New Roman" w:hAnsi="Times New Roman" w:cs="Times New Roman"/>
        </w:rPr>
        <w:t>Atlanta,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 Missionary Theologian and Theological Pastor.” Theological Conference, Orthodox St.-Tikhon-University. November 22, 2011. Moscow, Russia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“Exegetical Approaches to 1 Corinthians.” Trinity Lavra of St. Sergius Monastery. November 23, 2011</w:t>
      </w:r>
      <w:r>
        <w:rPr>
          <w:rFonts w:ascii="Times New Roman" w:hAnsi="Times New Roman" w:cs="Times New Roman"/>
        </w:rPr>
        <w:t>. Yaroslavl, Russia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 in Athens: Altars, Temples, Philosophers, Areopagus Council Members, and Paul’s Mission.” Pastorum Conference, Logos Bible Software. June 5, 2011. Chicago</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lastRenderedPageBreak/>
        <w:t>“On Commentary Writing.”  Annual Meeting of the Evangelical Theological Soc</w:t>
      </w:r>
      <w:r>
        <w:rPr>
          <w:rFonts w:ascii="Times New Roman" w:hAnsi="Times New Roman" w:cs="Times New Roman"/>
        </w:rPr>
        <w:t>iety. November 15, 2012. Milwaukee, IL,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“Globale Strategien und lokale Methoden der frühchristlichen Missionsarbeit: Jesus, Petrus und Paulus.” Biblisch-Theologische Akademie Wiedenest, December 5, 2012, Wiedenest,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“Apostle Thomas and the Begin</w:t>
      </w:r>
      <w:r>
        <w:rPr>
          <w:rFonts w:ascii="Times New Roman" w:hAnsi="Times New Roman" w:cs="Times New Roman"/>
        </w:rPr>
        <w:t>nings of the Church in India.” Passages Series Lecture, January 15, 2013, Charlotte, NC</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“Religion and Philosophy in Athens and Paul’s Missionary Program: Paul’s Speech before the Areopagus Council (Acts 17).” Cooley Lectures, January 17, 2013, Charlotte, N</w:t>
      </w:r>
      <w:r>
        <w:rPr>
          <w:rFonts w:ascii="Times New Roman" w:hAnsi="Times New Roman" w:cs="Times New Roman"/>
        </w:rPr>
        <w:t>C</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“Paul’s Legal Defense and his Proclamation of the Gospel (Acts 24).” Cooley Lectures, January 18, 2013, Charlotte, NC</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“Writing and Reading Commentaries,” “Irreconcilable Views of Salvation According to Early Christianity and Judaism,” “Interpreting the B</w:t>
      </w:r>
      <w:r>
        <w:rPr>
          <w:rFonts w:ascii="Times New Roman" w:hAnsi="Times New Roman" w:cs="Times New Roman"/>
        </w:rPr>
        <w:t>ook of Revelation,” “Communicating the Gospel in the Early Church,” European Leadership Forum, Wisla, Poland, May 24–30, 2013</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“Persecution in the Early Christian Mission according to the Book of Acts.” Bingham Colloqium, June 8, 2013, Hamilton, ON, Canada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“Global Strategies and Local Methods of Missionary Work: Jesus, Peter, and Paul.” Shalom University, November 12, 2013, Bunia, The Democratic Republic of the Congo</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Gospel and Culture.” Shalom University, November 13, 2013, Bunia, The Democratic Republ</w:t>
      </w:r>
      <w:r>
        <w:rPr>
          <w:rFonts w:ascii="Times New Roman" w:hAnsi="Times New Roman" w:cs="Times New Roman"/>
        </w:rPr>
        <w:t>ic of the Congo</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“Interpreting the Book of Revelation.” Shalom University, November 14, 2013, Bunia, The Democratic Republic of the Congo</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“Canon Muratori: The State of Research.” Annual Meeting of the Evangelical Theological Society. November 20, 2013. Balt</w:t>
      </w:r>
      <w:r>
        <w:rPr>
          <w:rFonts w:ascii="Times New Roman" w:hAnsi="Times New Roman" w:cs="Times New Roman"/>
        </w:rPr>
        <w:t>imore,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“Hermeneutics and Eschatology.” Annual Meeting of the Evangelical Theological Society. November 21, 2013. Baltimore,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“Singing and Identity in the Early Church.” Leon Morris Lecture, Ridley College, Melbourne, Australia, May 28, 2015</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“Knowing</w:t>
      </w:r>
      <w:r>
        <w:rPr>
          <w:rFonts w:ascii="Times New Roman" w:hAnsi="Times New Roman" w:cs="Times New Roman"/>
        </w:rPr>
        <w:t xml:space="preserve"> the Divine and Divine Knowledge in Greco-Roman Religion.” Conference at Ridley College, Melbourne, Australia, May 29, 2015</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“Christians, Jews, and Pagans in the Book of Revelation: Persecution, Perseverance, and Purity in the Shadow of the Last Judgment.” </w:t>
      </w:r>
      <w:r>
        <w:rPr>
          <w:rFonts w:ascii="Times New Roman" w:hAnsi="Times New Roman" w:cs="Times New Roman"/>
        </w:rPr>
        <w:t>Conference on Interreligious Relations, August 10-11, 2015, Norwegian Summer Academy for Biblical Studies, Ansgar College and Theological Seminary, Kristiansand, Norway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Lectures on Paul’s Letter </w:t>
      </w:r>
      <w:r>
        <w:rPr>
          <w:rFonts w:ascii="Times New Roman" w:hAnsi="Times New Roman" w:cs="Times New Roman"/>
        </w:rPr>
        <w:t>to the Romans, Shalom University, January 12–15, 2016, Bunia, The Democratic Republic of the Congo</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Lectures on the End Times, Theological Conference of the Mennonite Community, January 25–30, 2016, Asunción, Paraguay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“Jesus’ Atoning Sacrifice in Hebrews an</w:t>
      </w:r>
      <w:r>
        <w:rPr>
          <w:rFonts w:ascii="Times New Roman" w:hAnsi="Times New Roman" w:cs="Times New Roman"/>
        </w:rPr>
        <w:t>d Atonement of Sin in the Greco-Roman World.” Annual Meeting of the Evangelical Theological Society. November 17, 2016. San Antonio,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Lectures on the Book of Acts. Baptist Pastors Study Group, July 31 – Aug 3, 2017, Twin Lakes Conference Center, Florenc</w:t>
      </w:r>
      <w:r>
        <w:rPr>
          <w:rFonts w:ascii="Times New Roman" w:hAnsi="Times New Roman" w:cs="Times New Roman"/>
        </w:rPr>
        <w:t>e, Mississippi,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Great Commission: The Vision and Practice of Missionary Work from Jesus, John, and Paul to Bonifatius and Martin Luther.” Mission and the Bible in the Wake of the Reformation Conference, October 13, 2017. Wycliffe College, Toronto</w:t>
      </w:r>
      <w:r>
        <w:rPr>
          <w:rFonts w:ascii="Times New Roman" w:hAnsi="Times New Roman" w:cs="Times New Roman"/>
        </w:rPr>
        <w:t>, Canada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Lectures on Pauline Theology. New Theological College, November 2–12, Dehradun, India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Pastors Conference, New Theological College, November 8–10, Dehradun, India; lectures: Pastoral Ministry according Paul’s First Letter to Timothy, 2017</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 and</w:t>
      </w:r>
      <w:r>
        <w:rPr>
          <w:rFonts w:ascii="Times New Roman" w:hAnsi="Times New Roman" w:cs="Times New Roman"/>
        </w:rPr>
        <w:t xml:space="preserve"> the Next Generation of Christian Leaders: The Contribution of the Pastoral Epistles to New Testament Ecclesiology” Annual Meeting of the Evangelical Theological Society. November 16, 2017. Providence, Rhode Island,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lastRenderedPageBreak/>
        <w:t>Lectures on Hermeneutics. Pastors Co</w:t>
      </w:r>
      <w:r>
        <w:rPr>
          <w:rFonts w:ascii="Times New Roman" w:hAnsi="Times New Roman" w:cs="Times New Roman"/>
        </w:rPr>
        <w:t>nference, Free Evangelical Churches Switzerland. March 5–7, 2018. Emmetten, Switzerland</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 in Athens (Acts 17).” Hapdong Theological Seminary, Suwon, Korea, November 4, 2018</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“Paul’s Missionary Work in Athens.” Conference of the Korean Evangelical Societ</w:t>
      </w:r>
      <w:r>
        <w:rPr>
          <w:rFonts w:ascii="Times New Roman" w:hAnsi="Times New Roman" w:cs="Times New Roman"/>
        </w:rPr>
        <w:t>y of New Testament Studies. November 3. Seoul, Korea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Centrality of Jesus Christi in Paul’s Ethics: The Evidence of 1 Corinthians.” Conference of the Korean Evangelical Society of New Testament Studies. November 3. Seoul, Korea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“Lives that Speak (Roman</w:t>
      </w:r>
      <w:r>
        <w:rPr>
          <w:rFonts w:ascii="Times New Roman" w:hAnsi="Times New Roman" w:cs="Times New Roman"/>
        </w:rPr>
        <w:t>s 12:1).” Lecture at Asia United Theological University, International Graduate School. November 5, 2018. Okcheon, Korea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“Biblical Theology from a New Testament Perspective.” Annual Meeting of the Evangelical Theological Society. November 13, 2018. Denver,</w:t>
      </w:r>
      <w:r>
        <w:rPr>
          <w:rFonts w:ascii="Times New Roman" w:hAnsi="Times New Roman" w:cs="Times New Roman"/>
        </w:rPr>
        <w:t xml:space="preserve"> USA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“Jesus’ Trial before the Sanhedrin.” Lecture, Logos Evangelical Seminary. September 11, 2019. El Monte/Los Angeles, CA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“Restoring the Image of God.” Lectures. Access Bible Convention. September 14, 2019. El Monte/Los Angeles, CA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Centrality of Jes</w:t>
      </w:r>
      <w:r>
        <w:rPr>
          <w:rFonts w:ascii="Times New Roman" w:hAnsi="Times New Roman" w:cs="Times New Roman"/>
        </w:rPr>
        <w:t>us Christ in Paul’s Ethics: The Example of 1 Corinthians.” Workshop. Access Bible Convention. September 14, 2019. El Monte/Los Angeles, CA</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“Jesus Messiah and the New Life of True Righteousness: Romans 6.” Annual Meeting of the Evangelical Theological Socie</w:t>
      </w:r>
      <w:r>
        <w:rPr>
          <w:rFonts w:ascii="Times New Roman" w:hAnsi="Times New Roman" w:cs="Times New Roman"/>
        </w:rPr>
        <w:t>ty. Consultation Paul’s Letter to the Romans. November 21, 2019. San Diego</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“Die Wiederkunft Jesu.” Evangelisch-Lutherische Gemeinde Burgstädt, December 13, 2019. Burgstädt,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“Die Urchristliche Mission.” Landeskirchlicher Impulstag, December 14, 2019</w:t>
      </w:r>
      <w:r>
        <w:rPr>
          <w:rFonts w:ascii="Times New Roman" w:hAnsi="Times New Roman" w:cs="Times New Roman"/>
        </w:rPr>
        <w:t>. Leipzig, Germany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“Leitlinien der Apostelgeschichte zu missionarischem Gemeindebau in unserer heutigen Zeit.” January 10, 2020. Neu-Halbstadt, Chaco. Paraguay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“Was sagt das Neue Testament über die Endzeit?” January 10, 2020. Neu-Halbstadt, Chaco. Paraguay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“1. Korintherbrief. Auslegung und praktische Anwendung.” Theologischer Sommerkurs. Instituto Bíblica Asunción,  13.–17. January, 2020. Asunción, Paraguay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“The Viability of Premillennialism and the Text of Revelation.” Annual Meeting of the Evangelical Theological Society. November 18, 2020. Providence, Rhode Island. Digital.</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“Jesus’ Parables as Target of Source, Form, Redaction, and Memory Critics: Blind Sp</w:t>
      </w:r>
      <w:r>
        <w:rPr>
          <w:rFonts w:ascii="Times New Roman" w:hAnsi="Times New Roman" w:cs="Times New Roman"/>
        </w:rPr>
        <w:t>ots, Failures, and Scholarly Integrity.” Annual Meeting of the Evangelical Theological Society. November 20, 2020. Providence, Rhode Island. Digital.</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“The Significance of Jesus for New Testament Theology.” The Tenth Annual Covenant Theological Conference, </w:t>
      </w:r>
      <w:r>
        <w:rPr>
          <w:rFonts w:ascii="Times New Roman" w:hAnsi="Times New Roman" w:cs="Times New Roman"/>
        </w:rPr>
        <w:t>January 19, 2021. St. Louis, MO. Digital Conference (due to Covid-19)</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sectPr w:rsidR="00000000">
          <w:pgSz w:w="12240" w:h="15840"/>
          <w:pgMar w:top="1440" w:right="1440" w:bottom="1440" w:left="1440" w:header="720" w:footer="720" w:gutter="0"/>
          <w:cols w:space="720"/>
          <w:noEndnote/>
        </w:sect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u w:val="single"/>
        </w:rPr>
        <w:t>Classes taught</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Asia Theological Seminary, Philippines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OT Background &amp; History  </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Old Testament Introduction </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Historical Theology</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Current Issues in NT Studies  </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Galatians   </w:t>
      </w:r>
      <w:r>
        <w:rPr>
          <w:rFonts w:ascii="Times New Roman" w:hAnsi="Times New Roman" w:cs="Times New Roman"/>
          <w:sz w:val="24"/>
          <w:szCs w:val="24"/>
        </w:rPr>
        <w:t xml:space="preserve">      </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Greek Exegesis    </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Greek Exegesis: Gospel of John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Greek Syntax      </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New Testament Survey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New Testament Theology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Pauline Theology: Law &amp; Christ </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Qumran Literature </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Romans     </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Tools of Biblical Research    </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Giessen Theological Seminary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Biblische Theologie: Mission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Einführung in die jüdische Literatur</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Exegese 1. Korintherbrief</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Exegese Gleichnisse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Exegese Johannesoffenbarung</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Exegese Römerbrief</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Hauptseminar: Tod und Auferstehung Jesu</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Hermeneutik</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 Einleitung</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 Theologie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Paulinische Et</w:t>
      </w:r>
      <w:r>
        <w:rPr>
          <w:rFonts w:ascii="Times New Roman" w:hAnsi="Times New Roman" w:cs="Times New Roman"/>
          <w:sz w:val="24"/>
          <w:szCs w:val="24"/>
        </w:rPr>
        <w:t>hik</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Paulinische Theologie: Gesetz</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Proseminar Exegetische Übungen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Trinity Evangelical Divinity School</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NT5100 Book of Acts (English Bible)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NT5100 Matthew (English Bible)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NT5210 Greek Exegesis I </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NT5211 Greek Exegesis II</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NT5212 Greek Exegesis III</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NT6221 Synoptic Gospels and Johannine Literature</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NT6222 Acts, Pauline and General Epistles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NT6600 Preaching from the New Testament</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NT7260 Romans</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NT7270 Corinthian Correspondence</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NT7730 New Testament History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NT7730 New Testament Research</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NT8610 The Teachi</w:t>
      </w:r>
      <w:r>
        <w:rPr>
          <w:rFonts w:ascii="Times New Roman" w:hAnsi="Times New Roman" w:cs="Times New Roman"/>
          <w:sz w:val="24"/>
          <w:szCs w:val="24"/>
        </w:rPr>
        <w:t>ng of Jesus</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NT8630 Pauline Theology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NT8640 New Testament Theology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NT8720 Advanced Exegesis: 1 Corinthians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NT8720 Advanced Exegesis: Acts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NT8720 Advanced Exegesis: Romans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NT8723 Textual Criticism</w:t>
      </w:r>
      <w:r>
        <w:rPr>
          <w:rFonts w:ascii="Times New Roman" w:hAnsi="Times New Roman" w:cs="Times New Roman"/>
          <w:sz w:val="24"/>
          <w:szCs w:val="24"/>
        </w:rPr>
        <w:tab/>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NT9000 Ph.D. Seminar: Issues in New Testament Theology: Jesus’ Death &amp; Resurrection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NT9111 Ph.D. Seminar: New Testament Research</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NT9160 Ph.D. Seminar: Missions in the New Testament </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cs="Times New Roman"/>
          <w:sz w:val="24"/>
          <w:szCs w:val="24"/>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Gordon-Conwell Theological Seminary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NT501 New Testament Survey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NT503 L</w:t>
      </w:r>
      <w:r>
        <w:rPr>
          <w:rFonts w:ascii="Times New Roman" w:hAnsi="Times New Roman" w:cs="Times New Roman"/>
          <w:sz w:val="24"/>
          <w:szCs w:val="24"/>
        </w:rPr>
        <w:t>ife of Jesus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NT613 Gospel of Mark</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NT619 Exegesis of Acts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NT620 Exegesis of Romans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NT622 Exegesis of 1 Corinthians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NT675 New Testament Theology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NT680 Pauline Theology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NT915 New Testament History</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NT917 New Testament Missions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NT920 Exegesis of Romans</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NT950 Jesus’ Death and Resurrection</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NT970 Advanced New Testament Research</w:t>
      </w:r>
    </w:p>
    <w:p w:rsidR="00000000"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415AED" w:rsidRDefault="0041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sectPr w:rsidR="00415AE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ED" w:rsidRDefault="00415AED">
      <w:pPr>
        <w:spacing w:after="0" w:line="240" w:lineRule="auto"/>
      </w:pPr>
      <w:r>
        <w:separator/>
      </w:r>
    </w:p>
  </w:endnote>
  <w:endnote w:type="continuationSeparator" w:id="0">
    <w:p w:rsidR="00415AED" w:rsidRDefault="0041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5AED">
    <w:pPr>
      <w:tabs>
        <w:tab w:val="center" w:pos="4320"/>
        <w:tab w:val="right" w:pos="8640"/>
      </w:tabs>
      <w:autoSpaceDE w:val="0"/>
      <w:autoSpaceDN w:val="0"/>
      <w:adjustRightInd w:val="0"/>
      <w:spacing w:after="0" w:line="240" w:lineRule="auto"/>
      <w:rPr>
        <w:rFonts w:ascii="Times New Roman" w:hAnsi="Times New Roman" w:cs="Times New Roman"/>
        <w:sz w:val="24"/>
        <w:szCs w:val="24"/>
      </w:rPr>
    </w:pPr>
  </w:p>
  <w:p w:rsidR="00000000" w:rsidRDefault="00415AED">
    <w:pPr>
      <w:tabs>
        <w:tab w:val="center" w:pos="4320"/>
        <w:tab w:val="right" w:pos="8640"/>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E. J. Schnabel  (</w:t>
    </w:r>
    <w:r>
      <w:rPr>
        <w:rFonts w:ascii="Times New Roman" w:hAnsi="Times New Roman" w:cs="Times New Roman"/>
        <w:sz w:val="16"/>
        <w:szCs w:val="16"/>
      </w:rPr>
      <w:fldChar w:fldCharType="begin"/>
    </w:r>
    <w:r>
      <w:rPr>
        <w:rFonts w:ascii="Times New Roman" w:hAnsi="Times New Roman" w:cs="Times New Roman"/>
        <w:sz w:val="16"/>
        <w:szCs w:val="16"/>
      </w:rPr>
      <w:instrText>date</w:instrText>
    </w:r>
    <w:r>
      <w:rPr>
        <w:rFonts w:ascii="Times New Roman" w:hAnsi="Times New Roman" w:cs="Times New Roman"/>
        <w:sz w:val="16"/>
        <w:szCs w:val="16"/>
      </w:rPr>
      <w:fldChar w:fldCharType="separate"/>
    </w:r>
    <w:r w:rsidR="00482DE8">
      <w:rPr>
        <w:rFonts w:ascii="Times New Roman" w:hAnsi="Times New Roman" w:cs="Times New Roman"/>
        <w:noProof/>
        <w:sz w:val="16"/>
        <w:szCs w:val="16"/>
      </w:rPr>
      <w:t>5/21/2024</w:t>
    </w:r>
    <w:r>
      <w:rPr>
        <w:rFonts w:ascii="Times New Roman" w:hAnsi="Times New Roman" w:cs="Times New Roman"/>
        <w:sz w:val="16"/>
        <w:szCs w:val="16"/>
      </w:rPr>
      <w:fldChar w:fldCharType="end"/>
    </w:r>
    <w:r>
      <w:rPr>
        <w:rFonts w:ascii="Times New Roman" w:hAnsi="Times New Roman" w:cs="Times New Roman"/>
        <w:sz w:val="16"/>
        <w:szCs w:val="16"/>
      </w:rPr>
      <w:t>)</w:t>
    </w:r>
    <w:r>
      <w:rPr>
        <w:rFonts w:ascii="Times New Roman" w:hAnsi="Times New Roman" w:cs="Times New Roman"/>
        <w:sz w:val="16"/>
        <w:szCs w:val="16"/>
      </w:rPr>
      <w:tab/>
      <w:t>[</w:t>
    </w:r>
    <w:r>
      <w:rPr>
        <w:rFonts w:ascii="Times New Roman" w:hAnsi="Times New Roman" w:cs="Times New Roman"/>
        <w:sz w:val="16"/>
        <w:szCs w:val="16"/>
      </w:rPr>
      <w:pgNum/>
    </w:r>
    <w:r>
      <w:rPr>
        <w:rFonts w:ascii="Times New Roman" w:hAnsi="Times New Roman" w:cs="Times New Roman"/>
        <w:sz w:val="16"/>
        <w:szCs w:val="16"/>
      </w:rPr>
      <w:t>]</w:t>
    </w:r>
    <w:r>
      <w:rPr>
        <w:rFonts w:ascii="Times New Roman" w:hAnsi="Times New Roman" w:cs="Times New Roman"/>
        <w:sz w:val="16"/>
        <w:szCs w:val="16"/>
      </w:rPr>
      <w:tab/>
    </w:r>
  </w:p>
  <w:p w:rsidR="00000000" w:rsidRDefault="00415AED">
    <w:pPr>
      <w:tabs>
        <w:tab w:val="center" w:pos="4320"/>
        <w:tab w:val="right" w:pos="8640"/>
      </w:tabs>
      <w:autoSpaceDE w:val="0"/>
      <w:autoSpaceDN w:val="0"/>
      <w:adjustRightInd w:val="0"/>
      <w:spacing w:after="0" w:line="240" w:lineRule="auto"/>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ED" w:rsidRDefault="00415AED">
      <w:pPr>
        <w:spacing w:after="0" w:line="240" w:lineRule="auto"/>
      </w:pPr>
      <w:r>
        <w:separator/>
      </w:r>
    </w:p>
  </w:footnote>
  <w:footnote w:type="continuationSeparator" w:id="0">
    <w:p w:rsidR="00415AED" w:rsidRDefault="00415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8"/>
    <w:rsid w:val="00415AED"/>
    <w:rsid w:val="0048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Eckhard Schnabel</dc:creator>
  <cp:lastModifiedBy>Eckhard Schnabel</cp:lastModifiedBy>
  <cp:revision>2</cp:revision>
  <dcterms:created xsi:type="dcterms:W3CDTF">2024-05-21T15:18:00Z</dcterms:created>
  <dcterms:modified xsi:type="dcterms:W3CDTF">2024-05-21T15:18:00Z</dcterms:modified>
</cp:coreProperties>
</file>