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B2FCC" w14:textId="77777777" w:rsidR="005E27C4" w:rsidRPr="00CE30A5" w:rsidRDefault="005E27C4" w:rsidP="00CE30A5">
      <w:pPr>
        <w:pStyle w:val="Title"/>
        <w:jc w:val="center"/>
        <w:rPr>
          <w:rFonts w:eastAsia="Times New Roman"/>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E30A5">
        <w:rPr>
          <w:rFonts w:eastAsia="Times New Roman"/>
          <w:b/>
          <w:color w:val="262626" w:themeColor="text1" w:themeTint="D9"/>
          <w:spacing w:val="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PROCESS OF MENTORED MINISTRY</w:t>
      </w:r>
    </w:p>
    <w:p w14:paraId="110B7D4C" w14:textId="77777777" w:rsidR="005E27C4" w:rsidRDefault="005E27C4" w:rsidP="005E27C4">
      <w:pPr>
        <w:spacing w:after="0" w:line="240" w:lineRule="auto"/>
        <w:rPr>
          <w:rFonts w:eastAsia="Times New Roman" w:cstheme="minorHAnsi"/>
          <w:sz w:val="24"/>
          <w:szCs w:val="24"/>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CE3056" w14:paraId="0A7F7601" w14:textId="77777777" w:rsidTr="002435A5">
        <w:tc>
          <w:tcPr>
            <w:tcW w:w="10885" w:type="dxa"/>
          </w:tcPr>
          <w:p w14:paraId="53FA684F" w14:textId="48808294" w:rsidR="00F148E2" w:rsidRPr="00F148E2" w:rsidRDefault="00CE3056" w:rsidP="00F148E2">
            <w:pPr>
              <w:jc w:val="center"/>
              <w:rPr>
                <w:rFonts w:eastAsia="Times New Roman" w:cstheme="minorHAnsi"/>
                <w:sz w:val="36"/>
                <w:szCs w:val="36"/>
              </w:rPr>
            </w:pPr>
            <w:r w:rsidRPr="00F148E2">
              <w:rPr>
                <w:rFonts w:eastAsia="Times New Roman" w:cstheme="minorHAnsi"/>
                <w:sz w:val="36"/>
                <w:szCs w:val="36"/>
              </w:rPr>
              <w:t>Before beginning your field work with Mentored Ministry,</w:t>
            </w:r>
          </w:p>
          <w:p w14:paraId="5B092FE6" w14:textId="0F9EA3B1" w:rsidR="00CE3056" w:rsidRDefault="00CE3056" w:rsidP="00F148E2">
            <w:pPr>
              <w:jc w:val="center"/>
              <w:rPr>
                <w:rFonts w:eastAsia="Times New Roman" w:cstheme="minorHAnsi"/>
                <w:sz w:val="32"/>
                <w:szCs w:val="32"/>
              </w:rPr>
            </w:pPr>
            <w:r w:rsidRPr="00F148E2">
              <w:rPr>
                <w:rFonts w:eastAsia="Times New Roman" w:cstheme="minorHAnsi"/>
                <w:sz w:val="36"/>
                <w:szCs w:val="36"/>
              </w:rPr>
              <w:t>you must be sure to do the following:</w:t>
            </w:r>
          </w:p>
        </w:tc>
      </w:tr>
      <w:tr w:rsidR="00050132" w14:paraId="1365B93A" w14:textId="77777777" w:rsidTr="00C271B7">
        <w:tc>
          <w:tcPr>
            <w:tcW w:w="10885" w:type="dxa"/>
          </w:tcPr>
          <w:p w14:paraId="62B06067" w14:textId="62EF21B5" w:rsidR="00050132" w:rsidRDefault="00050132" w:rsidP="00CE3056">
            <w:pPr>
              <w:rPr>
                <w:rFonts w:eastAsia="Times New Roman" w:cstheme="minorHAnsi"/>
                <w:sz w:val="24"/>
                <w:szCs w:val="24"/>
              </w:rPr>
            </w:pPr>
            <w:r>
              <w:rPr>
                <w:noProof/>
              </w:rPr>
              <w:drawing>
                <wp:anchor distT="0" distB="0" distL="114300" distR="114300" simplePos="0" relativeHeight="251662336" behindDoc="0" locked="0" layoutInCell="1" allowOverlap="1" wp14:anchorId="0398DF97" wp14:editId="52098636">
                  <wp:simplePos x="0" y="0"/>
                  <wp:positionH relativeFrom="column">
                    <wp:posOffset>19050</wp:posOffset>
                  </wp:positionH>
                  <wp:positionV relativeFrom="paragraph">
                    <wp:posOffset>22225</wp:posOffset>
                  </wp:positionV>
                  <wp:extent cx="2042160" cy="1828150"/>
                  <wp:effectExtent l="19050" t="19050" r="15240" b="20320"/>
                  <wp:wrapSquare wrapText="bothSides"/>
                  <wp:docPr id="10" name="Picture 10" descr="Image result for spiritual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iritual form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160" cy="18281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eastAsia="Times New Roman" w:cstheme="minorHAnsi"/>
                <w:b/>
                <w:bCs/>
                <w:sz w:val="24"/>
                <w:szCs w:val="24"/>
              </w:rPr>
              <w:br/>
            </w:r>
            <w:r w:rsidRPr="00F148E2">
              <w:rPr>
                <w:rFonts w:eastAsia="Times New Roman" w:cstheme="minorHAnsi"/>
                <w:b/>
                <w:bCs/>
                <w:sz w:val="24"/>
                <w:szCs w:val="24"/>
              </w:rPr>
              <w:sym w:font="Wingdings" w:char="F0FC"/>
            </w:r>
            <w:r w:rsidRPr="00F148E2">
              <w:rPr>
                <w:rFonts w:eastAsia="Times New Roman" w:cstheme="minorHAnsi"/>
                <w:b/>
                <w:bCs/>
                <w:sz w:val="24"/>
                <w:szCs w:val="24"/>
              </w:rPr>
              <w:t xml:space="preserve"> </w:t>
            </w:r>
            <w:r w:rsidRPr="00F148E2">
              <w:rPr>
                <w:rFonts w:eastAsia="Times New Roman" w:cstheme="minorHAnsi"/>
                <w:b/>
                <w:bCs/>
                <w:sz w:val="24"/>
                <w:szCs w:val="24"/>
                <w:u w:val="single"/>
              </w:rPr>
              <w:t>Take the Pre/Co-requisite</w:t>
            </w:r>
            <w:r w:rsidRPr="002F758A">
              <w:rPr>
                <w:rFonts w:eastAsia="Times New Roman" w:cstheme="minorHAnsi"/>
                <w:sz w:val="24"/>
                <w:szCs w:val="24"/>
              </w:rPr>
              <w:t xml:space="preserve"> </w:t>
            </w:r>
            <w:r w:rsidR="00CF5629">
              <w:rPr>
                <w:rFonts w:eastAsia="Times New Roman" w:cstheme="minorHAnsi"/>
                <w:i/>
                <w:iCs/>
                <w:sz w:val="24"/>
                <w:szCs w:val="24"/>
              </w:rPr>
              <w:t>SF/</w:t>
            </w:r>
            <w:r w:rsidRPr="00CE3056">
              <w:rPr>
                <w:rFonts w:eastAsia="Times New Roman" w:cstheme="minorHAnsi"/>
                <w:i/>
                <w:iCs/>
                <w:sz w:val="24"/>
                <w:szCs w:val="24"/>
              </w:rPr>
              <w:t>MC501-Spiritual Formation for Ministry</w:t>
            </w:r>
            <w:r w:rsidR="00CF5629">
              <w:rPr>
                <w:rFonts w:eastAsia="Times New Roman" w:cstheme="minorHAnsi"/>
                <w:sz w:val="24"/>
                <w:szCs w:val="24"/>
              </w:rPr>
              <w:t xml:space="preserve"> (or </w:t>
            </w:r>
            <w:r w:rsidR="00CF5629">
              <w:rPr>
                <w:rFonts w:eastAsia="Times New Roman" w:cstheme="minorHAnsi"/>
                <w:i/>
                <w:iCs/>
                <w:sz w:val="24"/>
                <w:szCs w:val="24"/>
              </w:rPr>
              <w:t>SF/MC591-Dynamics of Spiritual Life)</w:t>
            </w:r>
            <w:r>
              <w:rPr>
                <w:rFonts w:eastAsia="Times New Roman" w:cstheme="minorHAnsi"/>
                <w:i/>
                <w:iCs/>
                <w:sz w:val="24"/>
                <w:szCs w:val="24"/>
              </w:rPr>
              <w:t>.</w:t>
            </w:r>
            <w:r w:rsidRPr="00CE3056">
              <w:rPr>
                <w:rFonts w:eastAsia="Times New Roman" w:cstheme="minorHAnsi"/>
                <w:sz w:val="24"/>
                <w:szCs w:val="24"/>
              </w:rPr>
              <w:t xml:space="preserve"> You must enroll in </w:t>
            </w:r>
            <w:r w:rsidR="00CF5629">
              <w:rPr>
                <w:rFonts w:eastAsia="Times New Roman" w:cstheme="minorHAnsi"/>
                <w:sz w:val="24"/>
                <w:szCs w:val="24"/>
              </w:rPr>
              <w:t>one of these</w:t>
            </w:r>
            <w:r w:rsidRPr="00CE3056">
              <w:rPr>
                <w:rFonts w:eastAsia="Times New Roman" w:cstheme="minorHAnsi"/>
                <w:sz w:val="24"/>
                <w:szCs w:val="24"/>
              </w:rPr>
              <w:t xml:space="preserve"> course</w:t>
            </w:r>
            <w:r w:rsidR="00CF5629">
              <w:rPr>
                <w:rFonts w:eastAsia="Times New Roman" w:cstheme="minorHAnsi"/>
                <w:sz w:val="24"/>
                <w:szCs w:val="24"/>
              </w:rPr>
              <w:t>s</w:t>
            </w:r>
            <w:r w:rsidRPr="00CE3056">
              <w:rPr>
                <w:rFonts w:eastAsia="Times New Roman" w:cstheme="minorHAnsi"/>
                <w:sz w:val="24"/>
                <w:szCs w:val="24"/>
              </w:rPr>
              <w:t xml:space="preserve"> prior to or concurrent with your first </w:t>
            </w:r>
            <w:r w:rsidR="009508DC">
              <w:rPr>
                <w:rFonts w:eastAsia="Times New Roman" w:cstheme="minorHAnsi"/>
                <w:sz w:val="24"/>
                <w:szCs w:val="24"/>
              </w:rPr>
              <w:t>MM course (MM505)</w:t>
            </w:r>
            <w:r w:rsidRPr="00CE3056">
              <w:rPr>
                <w:rFonts w:eastAsia="Times New Roman" w:cstheme="minorHAnsi"/>
                <w:sz w:val="24"/>
                <w:szCs w:val="24"/>
              </w:rPr>
              <w:t>.</w:t>
            </w:r>
          </w:p>
          <w:p w14:paraId="3845533B" w14:textId="77777777" w:rsidR="00050132" w:rsidRPr="00CE3056" w:rsidRDefault="00050132" w:rsidP="00CE3056">
            <w:pPr>
              <w:rPr>
                <w:rFonts w:eastAsia="Times New Roman" w:cstheme="minorHAnsi"/>
                <w:sz w:val="24"/>
                <w:szCs w:val="24"/>
              </w:rPr>
            </w:pPr>
          </w:p>
          <w:p w14:paraId="3BF7257B" w14:textId="373D9F00" w:rsidR="00050132" w:rsidRDefault="00050132" w:rsidP="00CE3056">
            <w:pPr>
              <w:rPr>
                <w:rFonts w:eastAsia="Times New Roman" w:cstheme="minorHAnsi"/>
                <w:sz w:val="32"/>
                <w:szCs w:val="32"/>
              </w:rPr>
            </w:pPr>
            <w:r w:rsidRPr="00F148E2">
              <w:rPr>
                <w:rFonts w:eastAsia="Times New Roman" w:cstheme="minorHAnsi"/>
                <w:b/>
                <w:bCs/>
                <w:sz w:val="24"/>
                <w:szCs w:val="24"/>
              </w:rPr>
              <w:sym w:font="Wingdings" w:char="F0FC"/>
            </w:r>
            <w:r w:rsidRPr="00F148E2">
              <w:rPr>
                <w:rFonts w:eastAsia="Times New Roman" w:cstheme="minorHAnsi"/>
                <w:b/>
                <w:bCs/>
                <w:sz w:val="24"/>
                <w:szCs w:val="24"/>
              </w:rPr>
              <w:t xml:space="preserve"> </w:t>
            </w:r>
            <w:r w:rsidRPr="00F148E2">
              <w:rPr>
                <w:rFonts w:eastAsia="Times New Roman" w:cstheme="minorHAnsi"/>
                <w:b/>
                <w:bCs/>
                <w:sz w:val="24"/>
                <w:szCs w:val="24"/>
                <w:u w:val="single"/>
              </w:rPr>
              <w:t xml:space="preserve">Attend the </w:t>
            </w:r>
            <w:r w:rsidR="009508DC">
              <w:rPr>
                <w:rFonts w:eastAsia="Times New Roman" w:cstheme="minorHAnsi"/>
                <w:b/>
                <w:bCs/>
                <w:sz w:val="24"/>
                <w:szCs w:val="24"/>
                <w:u w:val="single"/>
              </w:rPr>
              <w:t xml:space="preserve">two </w:t>
            </w:r>
            <w:r w:rsidR="009508DC">
              <w:rPr>
                <w:rFonts w:eastAsia="Times New Roman" w:cstheme="minorHAnsi"/>
                <w:b/>
                <w:bCs/>
                <w:i/>
                <w:iCs/>
                <w:sz w:val="24"/>
                <w:szCs w:val="24"/>
                <w:u w:val="single"/>
              </w:rPr>
              <w:t>Required</w:t>
            </w:r>
            <w:r w:rsidRPr="00F148E2">
              <w:rPr>
                <w:rFonts w:eastAsia="Times New Roman" w:cstheme="minorHAnsi"/>
                <w:b/>
                <w:bCs/>
                <w:i/>
                <w:iCs/>
                <w:sz w:val="24"/>
                <w:szCs w:val="24"/>
                <w:u w:val="single"/>
              </w:rPr>
              <w:t xml:space="preserve"> Orientation Seminars</w:t>
            </w:r>
            <w:r w:rsidRPr="00CE3056">
              <w:rPr>
                <w:rFonts w:eastAsia="Times New Roman" w:cstheme="minorHAnsi"/>
                <w:sz w:val="24"/>
                <w:szCs w:val="24"/>
              </w:rPr>
              <w:t xml:space="preserve"> in your first semester</w:t>
            </w:r>
            <w:r>
              <w:rPr>
                <w:rFonts w:eastAsia="Times New Roman" w:cstheme="minorHAnsi"/>
                <w:sz w:val="24"/>
                <w:szCs w:val="24"/>
              </w:rPr>
              <w:t xml:space="preserve"> (2 Sat. mornings at 3 hrs. each).</w:t>
            </w:r>
            <w:r w:rsidRPr="00FF0074">
              <w:rPr>
                <w:rFonts w:eastAsia="Times New Roman" w:cstheme="minorHAnsi"/>
                <w:sz w:val="24"/>
                <w:szCs w:val="24"/>
              </w:rPr>
              <w:t xml:space="preserve"> The first semester gives you time to visit around and prayerfully find a home church and</w:t>
            </w:r>
            <w:r w:rsidR="009508DC">
              <w:rPr>
                <w:rFonts w:eastAsia="Times New Roman" w:cstheme="minorHAnsi"/>
                <w:sz w:val="24"/>
                <w:szCs w:val="24"/>
              </w:rPr>
              <w:t>/or</w:t>
            </w:r>
            <w:r w:rsidRPr="00FF0074">
              <w:rPr>
                <w:rFonts w:eastAsia="Times New Roman" w:cstheme="minorHAnsi"/>
                <w:sz w:val="24"/>
                <w:szCs w:val="24"/>
              </w:rPr>
              <w:t xml:space="preserve"> Mentored Ministry situation, as well as prepare you philosophically and practically to do your MM field units</w:t>
            </w:r>
            <w:r>
              <w:rPr>
                <w:rFonts w:eastAsia="Times New Roman" w:cstheme="minorHAnsi"/>
                <w:sz w:val="24"/>
                <w:szCs w:val="24"/>
              </w:rPr>
              <w:t>.</w:t>
            </w:r>
          </w:p>
        </w:tc>
      </w:tr>
      <w:tr w:rsidR="00CE3056" w14:paraId="4B909538" w14:textId="77777777" w:rsidTr="002435A5">
        <w:tc>
          <w:tcPr>
            <w:tcW w:w="10885" w:type="dxa"/>
          </w:tcPr>
          <w:p w14:paraId="42DA4B89" w14:textId="454AC3E0" w:rsidR="00CE3056" w:rsidRPr="00CE3056" w:rsidRDefault="00F148E2" w:rsidP="00F148E2">
            <w:pPr>
              <w:jc w:val="center"/>
              <w:rPr>
                <w:rFonts w:eastAsia="Times New Roman" w:cstheme="minorHAnsi"/>
                <w:sz w:val="36"/>
                <w:szCs w:val="36"/>
              </w:rPr>
            </w:pPr>
            <w:r>
              <w:rPr>
                <w:rFonts w:eastAsia="Times New Roman" w:cstheme="minorHAnsi"/>
                <w:sz w:val="36"/>
                <w:szCs w:val="36"/>
              </w:rPr>
              <w:br/>
              <w:t>Set</w:t>
            </w:r>
            <w:r w:rsidR="009508DC">
              <w:rPr>
                <w:rFonts w:eastAsia="Times New Roman" w:cstheme="minorHAnsi"/>
                <w:sz w:val="36"/>
                <w:szCs w:val="36"/>
              </w:rPr>
              <w:t>ting</w:t>
            </w:r>
            <w:r w:rsidR="00CE3056">
              <w:rPr>
                <w:rFonts w:eastAsia="Times New Roman" w:cstheme="minorHAnsi"/>
                <w:sz w:val="36"/>
                <w:szCs w:val="36"/>
              </w:rPr>
              <w:t xml:space="preserve"> Up</w:t>
            </w:r>
            <w:r w:rsidR="00CE3056" w:rsidRPr="00DC7900">
              <w:rPr>
                <w:rFonts w:eastAsia="Times New Roman" w:cstheme="minorHAnsi"/>
                <w:sz w:val="36"/>
                <w:szCs w:val="36"/>
              </w:rPr>
              <w:t xml:space="preserve"> Your Mentored Ministry </w:t>
            </w:r>
            <w:r w:rsidR="009508DC">
              <w:rPr>
                <w:rFonts w:eastAsia="Times New Roman" w:cstheme="minorHAnsi"/>
                <w:sz w:val="36"/>
                <w:szCs w:val="36"/>
              </w:rPr>
              <w:t>Experience</w:t>
            </w:r>
            <w:r w:rsidR="00CE3056">
              <w:rPr>
                <w:rFonts w:eastAsia="Times New Roman" w:cstheme="minorHAnsi"/>
                <w:sz w:val="36"/>
                <w:szCs w:val="36"/>
              </w:rPr>
              <w:t>(s)</w:t>
            </w:r>
            <w:r w:rsidR="00CE3056" w:rsidRPr="00DC7900">
              <w:rPr>
                <w:rFonts w:eastAsia="Times New Roman" w:cstheme="minorHAnsi"/>
                <w:sz w:val="36"/>
                <w:szCs w:val="36"/>
              </w:rPr>
              <w:t>:</w:t>
            </w:r>
          </w:p>
        </w:tc>
      </w:tr>
      <w:tr w:rsidR="00F148E2" w14:paraId="08BE9FD5" w14:textId="77777777" w:rsidTr="002435A5">
        <w:tc>
          <w:tcPr>
            <w:tcW w:w="10885" w:type="dxa"/>
          </w:tcPr>
          <w:p w14:paraId="7799F3E4" w14:textId="77777777" w:rsidR="00F148E2" w:rsidRDefault="00F148E2" w:rsidP="00F148E2">
            <w:pPr>
              <w:rPr>
                <w:rFonts w:ascii="Arial" w:eastAsia="Times New Roman" w:hAnsi="Arial" w:cs="Arial"/>
                <w:sz w:val="24"/>
                <w:szCs w:val="24"/>
              </w:rPr>
            </w:pPr>
            <w:r>
              <w:rPr>
                <w:noProof/>
              </w:rPr>
              <w:drawing>
                <wp:anchor distT="0" distB="0" distL="114300" distR="114300" simplePos="0" relativeHeight="251659264" behindDoc="0" locked="0" layoutInCell="1" allowOverlap="1" wp14:anchorId="53583989" wp14:editId="13A2CA06">
                  <wp:simplePos x="0" y="0"/>
                  <wp:positionH relativeFrom="column">
                    <wp:posOffset>-3810</wp:posOffset>
                  </wp:positionH>
                  <wp:positionV relativeFrom="paragraph">
                    <wp:posOffset>19050</wp:posOffset>
                  </wp:positionV>
                  <wp:extent cx="1527810" cy="2294255"/>
                  <wp:effectExtent l="19050" t="19050" r="15240" b="10795"/>
                  <wp:wrapSquare wrapText="bothSides"/>
                  <wp:docPr id="1" name="Picture 1" descr="lego, church, build, building, architecture, exterior, religious, religion,  structure, christian, christianity | Pik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o, church, build, building, architecture, exterior, religious, religion,  structure, christian, christianity | Piki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527810" cy="22942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5B7E2C0" w14:textId="27154F8F" w:rsidR="00F148E2" w:rsidRDefault="00F148E2" w:rsidP="00F148E2">
            <w:pPr>
              <w:rPr>
                <w:rFonts w:eastAsia="Times New Roman" w:cstheme="minorHAnsi"/>
                <w:sz w:val="24"/>
                <w:szCs w:val="24"/>
                <w:u w:val="single"/>
              </w:rPr>
            </w:pPr>
          </w:p>
          <w:p w14:paraId="5D7BB861" w14:textId="3E6FA627" w:rsidR="00F148E2" w:rsidRDefault="00F148E2" w:rsidP="00F148E2">
            <w:pPr>
              <w:rPr>
                <w:rFonts w:eastAsia="Times New Roman" w:cstheme="minorHAnsi"/>
                <w:sz w:val="24"/>
                <w:szCs w:val="24"/>
              </w:rPr>
            </w:pPr>
            <w:r w:rsidRPr="00F148E2">
              <w:rPr>
                <w:rFonts w:eastAsia="Times New Roman" w:cstheme="minorHAnsi"/>
                <w:b/>
                <w:bCs/>
                <w:sz w:val="24"/>
                <w:szCs w:val="24"/>
              </w:rPr>
              <w:sym w:font="Wingdings" w:char="F0FC"/>
            </w:r>
            <w:r w:rsidRPr="00F148E2">
              <w:rPr>
                <w:rFonts w:eastAsia="Times New Roman" w:cstheme="minorHAnsi"/>
                <w:b/>
                <w:bCs/>
                <w:sz w:val="24"/>
                <w:szCs w:val="24"/>
              </w:rPr>
              <w:t xml:space="preserve"> </w:t>
            </w:r>
            <w:r w:rsidRPr="00F148E2">
              <w:rPr>
                <w:rFonts w:eastAsia="Times New Roman" w:cstheme="minorHAnsi"/>
                <w:b/>
                <w:bCs/>
                <w:sz w:val="24"/>
                <w:szCs w:val="24"/>
                <w:u w:val="single"/>
              </w:rPr>
              <w:t>Ministry Selection(s)</w:t>
            </w:r>
            <w:r w:rsidRPr="00F148E2">
              <w:rPr>
                <w:rFonts w:eastAsia="Times New Roman" w:cstheme="minorHAnsi"/>
                <w:b/>
                <w:bCs/>
                <w:sz w:val="24"/>
                <w:szCs w:val="24"/>
              </w:rPr>
              <w:t>.</w:t>
            </w:r>
            <w:r w:rsidRPr="00FF0074">
              <w:rPr>
                <w:rFonts w:eastAsia="Times New Roman" w:cstheme="minorHAnsi"/>
                <w:sz w:val="24"/>
                <w:szCs w:val="24"/>
              </w:rPr>
              <w:t xml:space="preserve">  </w:t>
            </w:r>
            <w:r w:rsidRPr="00DC7900">
              <w:rPr>
                <w:rFonts w:eastAsia="Times New Roman" w:cstheme="minorHAnsi"/>
                <w:sz w:val="24"/>
                <w:szCs w:val="24"/>
              </w:rPr>
              <w:t xml:space="preserve">A significant range of ministry experiences are acceptable to the MM Department—from your home church, to nearby </w:t>
            </w:r>
            <w:r w:rsidR="00172169">
              <w:rPr>
                <w:rFonts w:eastAsia="Times New Roman" w:cstheme="minorHAnsi"/>
                <w:sz w:val="24"/>
                <w:szCs w:val="24"/>
              </w:rPr>
              <w:t xml:space="preserve">or city </w:t>
            </w:r>
            <w:r w:rsidRPr="00DC7900">
              <w:rPr>
                <w:rFonts w:eastAsia="Times New Roman" w:cstheme="minorHAnsi"/>
                <w:sz w:val="24"/>
                <w:szCs w:val="24"/>
              </w:rPr>
              <w:t>congregations, to parachurch ministries, summer projects</w:t>
            </w:r>
            <w:r w:rsidR="009508DC">
              <w:rPr>
                <w:rFonts w:eastAsia="Times New Roman" w:cstheme="minorHAnsi"/>
                <w:sz w:val="24"/>
                <w:szCs w:val="24"/>
              </w:rPr>
              <w:t>,</w:t>
            </w:r>
            <w:r w:rsidRPr="00DC7900">
              <w:rPr>
                <w:rFonts w:eastAsia="Times New Roman" w:cstheme="minorHAnsi"/>
                <w:sz w:val="24"/>
                <w:szCs w:val="24"/>
              </w:rPr>
              <w:t xml:space="preserve"> and overseas</w:t>
            </w:r>
            <w:r w:rsidRPr="00FF0074">
              <w:rPr>
                <w:rFonts w:eastAsia="Times New Roman" w:cstheme="minorHAnsi"/>
                <w:sz w:val="24"/>
                <w:szCs w:val="24"/>
              </w:rPr>
              <w:t xml:space="preserve"> (OMP)</w:t>
            </w:r>
            <w:r w:rsidRPr="00DC7900">
              <w:rPr>
                <w:rFonts w:eastAsia="Times New Roman" w:cstheme="minorHAnsi"/>
                <w:sz w:val="24"/>
                <w:szCs w:val="24"/>
              </w:rPr>
              <w:t xml:space="preserve">. </w:t>
            </w:r>
            <w:r>
              <w:rPr>
                <w:rFonts w:eastAsia="Times New Roman" w:cstheme="minorHAnsi"/>
                <w:sz w:val="24"/>
                <w:szCs w:val="24"/>
              </w:rPr>
              <w:t>Each</w:t>
            </w:r>
            <w:r w:rsidRPr="00DC7900">
              <w:rPr>
                <w:rFonts w:eastAsia="Times New Roman" w:cstheme="minorHAnsi"/>
                <w:sz w:val="24"/>
                <w:szCs w:val="24"/>
              </w:rPr>
              <w:t xml:space="preserve"> unit must be </w:t>
            </w:r>
            <w:r w:rsidRPr="00DC7900">
              <w:rPr>
                <w:rFonts w:eastAsia="Times New Roman" w:cstheme="minorHAnsi"/>
                <w:i/>
                <w:iCs/>
                <w:sz w:val="24"/>
                <w:szCs w:val="24"/>
              </w:rPr>
              <w:t>at least 12 weeks long at a minimum of 10 hours per week</w:t>
            </w:r>
            <w:r w:rsidRPr="00DC7900">
              <w:rPr>
                <w:rFonts w:eastAsia="Times New Roman" w:cstheme="minorHAnsi"/>
                <w:sz w:val="24"/>
                <w:szCs w:val="24"/>
              </w:rPr>
              <w:t>, and your ministry role must not</w:t>
            </w:r>
            <w:r w:rsidRPr="00FF0074">
              <w:rPr>
                <w:rFonts w:eastAsia="Times New Roman" w:cstheme="minorHAnsi"/>
                <w:sz w:val="24"/>
                <w:szCs w:val="24"/>
              </w:rPr>
              <w:t xml:space="preserve"> </w:t>
            </w:r>
            <w:r w:rsidRPr="00DC7900">
              <w:rPr>
                <w:rFonts w:eastAsia="Times New Roman" w:cstheme="minorHAnsi"/>
                <w:sz w:val="24"/>
                <w:szCs w:val="24"/>
              </w:rPr>
              <w:t>be primarily administrative</w:t>
            </w:r>
            <w:r w:rsidRPr="00FF0074">
              <w:rPr>
                <w:rFonts w:eastAsia="Times New Roman" w:cstheme="minorHAnsi"/>
                <w:sz w:val="24"/>
                <w:szCs w:val="24"/>
              </w:rPr>
              <w:t xml:space="preserve"> or</w:t>
            </w:r>
            <w:r w:rsidR="009508DC">
              <w:rPr>
                <w:rFonts w:eastAsia="Times New Roman" w:cstheme="minorHAnsi"/>
                <w:sz w:val="24"/>
                <w:szCs w:val="24"/>
              </w:rPr>
              <w:t xml:space="preserve"> musical</w:t>
            </w:r>
            <w:r w:rsidRPr="00FF0074">
              <w:rPr>
                <w:rFonts w:eastAsia="Times New Roman" w:cstheme="minorHAnsi"/>
                <w:sz w:val="24"/>
                <w:szCs w:val="24"/>
              </w:rPr>
              <w:t xml:space="preserve"> worship leading</w:t>
            </w:r>
            <w:r w:rsidRPr="00DC7900">
              <w:rPr>
                <w:rFonts w:eastAsia="Times New Roman" w:cstheme="minorHAnsi"/>
                <w:sz w:val="24"/>
                <w:szCs w:val="24"/>
              </w:rPr>
              <w:t xml:space="preserve">. If you have questions about the acceptability of a given ministry situation </w:t>
            </w:r>
            <w:r w:rsidRPr="00FF0074">
              <w:rPr>
                <w:rFonts w:eastAsia="Times New Roman" w:cstheme="minorHAnsi"/>
                <w:sz w:val="24"/>
                <w:szCs w:val="24"/>
              </w:rPr>
              <w:t xml:space="preserve">or mentor, </w:t>
            </w:r>
            <w:r w:rsidRPr="00DC7900">
              <w:rPr>
                <w:rFonts w:eastAsia="Times New Roman" w:cstheme="minorHAnsi"/>
                <w:sz w:val="24"/>
                <w:szCs w:val="24"/>
              </w:rPr>
              <w:t xml:space="preserve">contact the MM Office </w:t>
            </w:r>
            <w:r w:rsidRPr="00FF0074">
              <w:rPr>
                <w:rFonts w:eastAsia="Times New Roman" w:cstheme="minorHAnsi"/>
                <w:sz w:val="24"/>
                <w:szCs w:val="24"/>
              </w:rPr>
              <w:t xml:space="preserve">and we will be happy to </w:t>
            </w:r>
            <w:r w:rsidR="009508DC">
              <w:rPr>
                <w:rFonts w:eastAsia="Times New Roman" w:cstheme="minorHAnsi"/>
                <w:sz w:val="24"/>
                <w:szCs w:val="24"/>
              </w:rPr>
              <w:t>assist</w:t>
            </w:r>
            <w:r w:rsidRPr="00FF0074">
              <w:rPr>
                <w:rFonts w:eastAsia="Times New Roman" w:cstheme="minorHAnsi"/>
                <w:sz w:val="24"/>
                <w:szCs w:val="24"/>
              </w:rPr>
              <w:t xml:space="preserve"> you.</w:t>
            </w:r>
          </w:p>
          <w:p w14:paraId="097F6224" w14:textId="77777777" w:rsidR="00F148E2" w:rsidRDefault="00F148E2" w:rsidP="00F148E2">
            <w:pPr>
              <w:rPr>
                <w:rFonts w:eastAsia="Times New Roman" w:cstheme="minorHAnsi"/>
                <w:sz w:val="24"/>
                <w:szCs w:val="24"/>
                <w:u w:val="single"/>
              </w:rPr>
            </w:pPr>
          </w:p>
          <w:p w14:paraId="578AF3FA" w14:textId="168DB91D" w:rsidR="00F148E2" w:rsidRDefault="002435A5" w:rsidP="00F148E2">
            <w:pPr>
              <w:rPr>
                <w:rFonts w:ascii="Arial" w:eastAsia="Times New Roman" w:hAnsi="Arial" w:cs="Arial"/>
                <w:sz w:val="24"/>
                <w:szCs w:val="24"/>
              </w:rPr>
            </w:pPr>
            <w:r>
              <w:rPr>
                <w:rFonts w:ascii="Arial" w:eastAsia="Times New Roman" w:hAnsi="Arial" w:cs="Arial"/>
                <w:sz w:val="24"/>
                <w:szCs w:val="24"/>
              </w:rPr>
              <w:br/>
            </w:r>
            <w:r>
              <w:rPr>
                <w:rFonts w:ascii="Arial" w:eastAsia="Times New Roman" w:hAnsi="Arial" w:cs="Arial"/>
                <w:sz w:val="24"/>
                <w:szCs w:val="24"/>
              </w:rPr>
              <w:br/>
            </w:r>
          </w:p>
        </w:tc>
      </w:tr>
      <w:tr w:rsidR="00F148E2" w14:paraId="0114CEF1" w14:textId="77777777" w:rsidTr="002435A5">
        <w:tc>
          <w:tcPr>
            <w:tcW w:w="10885" w:type="dxa"/>
          </w:tcPr>
          <w:p w14:paraId="27FB8E74" w14:textId="57ABB5E3" w:rsidR="00F148E2" w:rsidRDefault="00F148E2" w:rsidP="005E27C4">
            <w:pPr>
              <w:rPr>
                <w:rFonts w:ascii="Arial" w:eastAsia="Times New Roman" w:hAnsi="Arial" w:cs="Arial"/>
                <w:sz w:val="24"/>
                <w:szCs w:val="24"/>
              </w:rPr>
            </w:pPr>
            <w:r>
              <w:rPr>
                <w:noProof/>
              </w:rPr>
              <w:drawing>
                <wp:anchor distT="0" distB="0" distL="114300" distR="114300" simplePos="0" relativeHeight="251658240" behindDoc="0" locked="0" layoutInCell="1" allowOverlap="1" wp14:anchorId="40D81EA2" wp14:editId="1F7CB9F5">
                  <wp:simplePos x="0" y="0"/>
                  <wp:positionH relativeFrom="column">
                    <wp:posOffset>-33655</wp:posOffset>
                  </wp:positionH>
                  <wp:positionV relativeFrom="paragraph">
                    <wp:posOffset>19050</wp:posOffset>
                  </wp:positionV>
                  <wp:extent cx="2095500" cy="1390819"/>
                  <wp:effectExtent l="19050" t="19050" r="19050" b="19050"/>
                  <wp:wrapSquare wrapText="bothSides"/>
                  <wp:docPr id="2" name="Picture 2" descr="1,235 Handshake Multicultural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5 Handshake Multicultural Photos - Free &amp; Royalty-Free Stock Photos  from Dreamsti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390819"/>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C3A0F19" w14:textId="6E3054F9" w:rsidR="00F148E2" w:rsidRPr="00351C11" w:rsidRDefault="00F148E2" w:rsidP="005E27C4">
            <w:pPr>
              <w:rPr>
                <w:rFonts w:eastAsia="Times New Roman" w:cstheme="minorHAnsi"/>
                <w:sz w:val="16"/>
                <w:szCs w:val="16"/>
              </w:rPr>
            </w:pPr>
            <w:r w:rsidRPr="00F148E2">
              <w:rPr>
                <w:rFonts w:eastAsia="Times New Roman" w:cstheme="minorHAnsi"/>
                <w:b/>
                <w:bCs/>
                <w:sz w:val="24"/>
                <w:szCs w:val="24"/>
              </w:rPr>
              <w:sym w:font="Wingdings" w:char="F0FC"/>
            </w:r>
            <w:r w:rsidRPr="00F148E2">
              <w:rPr>
                <w:rFonts w:eastAsia="Times New Roman" w:cstheme="minorHAnsi"/>
                <w:b/>
                <w:bCs/>
                <w:sz w:val="24"/>
                <w:szCs w:val="24"/>
              </w:rPr>
              <w:t xml:space="preserve"> </w:t>
            </w:r>
            <w:r w:rsidRPr="00F148E2">
              <w:rPr>
                <w:rFonts w:eastAsia="Times New Roman" w:cstheme="minorHAnsi"/>
                <w:b/>
                <w:bCs/>
                <w:sz w:val="24"/>
                <w:szCs w:val="24"/>
                <w:u w:val="single"/>
              </w:rPr>
              <w:t>Mentor Selection &amp; Approval</w:t>
            </w:r>
            <w:r w:rsidRPr="00F148E2">
              <w:rPr>
                <w:rFonts w:eastAsia="Times New Roman" w:cstheme="minorHAnsi"/>
                <w:b/>
                <w:bCs/>
                <w:sz w:val="24"/>
                <w:szCs w:val="24"/>
              </w:rPr>
              <w:t>.</w:t>
            </w:r>
            <w:r w:rsidRPr="00FF0074">
              <w:rPr>
                <w:rFonts w:eastAsia="Times New Roman" w:cstheme="minorHAnsi"/>
                <w:sz w:val="24"/>
                <w:szCs w:val="24"/>
              </w:rPr>
              <w:t xml:space="preserve"> Talk with the pastor and/or potential mentor at your selected church or ministry site to explain to your Mentored Ministry requirement to them and your interest in ministry opportunities with them.  Most pastors will know about MM and will be happy to let you know if they have space and ability to work with you. Some churches already have an established MM path for students to take which you may be able to plug right into.</w:t>
            </w:r>
            <w:r w:rsidR="00351C11">
              <w:rPr>
                <w:rFonts w:eastAsia="Times New Roman" w:cstheme="minorHAnsi"/>
                <w:sz w:val="24"/>
                <w:szCs w:val="24"/>
              </w:rPr>
              <w:br/>
            </w:r>
          </w:p>
          <w:p w14:paraId="7266E0C0" w14:textId="165CE78E" w:rsidR="00F148E2" w:rsidRDefault="00F148E2" w:rsidP="005E27C4">
            <w:pPr>
              <w:rPr>
                <w:rFonts w:eastAsia="Times New Roman" w:cstheme="minorHAnsi"/>
                <w:sz w:val="24"/>
                <w:szCs w:val="24"/>
                <w:u w:val="single"/>
              </w:rPr>
            </w:pPr>
            <w:r w:rsidRPr="00DC7900">
              <w:rPr>
                <w:rFonts w:eastAsia="Times New Roman" w:cstheme="minorHAnsi"/>
                <w:sz w:val="24"/>
                <w:szCs w:val="24"/>
              </w:rPr>
              <w:t>Once you have selected your ministry situation make</w:t>
            </w:r>
            <w:r w:rsidRPr="00FF0074">
              <w:rPr>
                <w:rFonts w:eastAsia="Times New Roman" w:cstheme="minorHAnsi"/>
                <w:sz w:val="24"/>
                <w:szCs w:val="24"/>
              </w:rPr>
              <w:t xml:space="preserve"> </w:t>
            </w:r>
            <w:r w:rsidRPr="00DC7900">
              <w:rPr>
                <w:rFonts w:eastAsia="Times New Roman" w:cstheme="minorHAnsi"/>
                <w:sz w:val="24"/>
                <w:szCs w:val="24"/>
              </w:rPr>
              <w:t>sure that your selected mentor is GCTS approved.</w:t>
            </w:r>
            <w:r w:rsidRPr="00FF0074">
              <w:rPr>
                <w:rFonts w:eastAsia="Times New Roman" w:cstheme="minorHAnsi"/>
                <w:sz w:val="24"/>
                <w:szCs w:val="24"/>
              </w:rPr>
              <w:t xml:space="preserve"> </w:t>
            </w:r>
            <w:r w:rsidRPr="00DC7900">
              <w:rPr>
                <w:rFonts w:eastAsia="Times New Roman" w:cstheme="minorHAnsi"/>
                <w:i/>
                <w:iCs/>
                <w:sz w:val="24"/>
                <w:szCs w:val="24"/>
              </w:rPr>
              <w:t>Minimum requirements for mentors are five years of full-time ministry experience</w:t>
            </w:r>
            <w:r>
              <w:rPr>
                <w:rFonts w:eastAsia="Times New Roman" w:cstheme="minorHAnsi"/>
                <w:i/>
                <w:iCs/>
                <w:sz w:val="24"/>
                <w:szCs w:val="24"/>
              </w:rPr>
              <w:t>.  Once approved</w:t>
            </w:r>
            <w:r w:rsidR="009508DC">
              <w:rPr>
                <w:rFonts w:eastAsia="Times New Roman" w:cstheme="minorHAnsi"/>
                <w:i/>
                <w:iCs/>
                <w:sz w:val="24"/>
                <w:szCs w:val="24"/>
              </w:rPr>
              <w:t>,</w:t>
            </w:r>
            <w:r>
              <w:rPr>
                <w:rFonts w:eastAsia="Times New Roman" w:cstheme="minorHAnsi"/>
                <w:i/>
                <w:iCs/>
                <w:sz w:val="24"/>
                <w:szCs w:val="24"/>
              </w:rPr>
              <w:t xml:space="preserve"> mentors must</w:t>
            </w:r>
            <w:r w:rsidRPr="00DC7900">
              <w:rPr>
                <w:rFonts w:eastAsia="Times New Roman" w:cstheme="minorHAnsi"/>
                <w:i/>
                <w:iCs/>
                <w:sz w:val="24"/>
                <w:szCs w:val="24"/>
              </w:rPr>
              <w:t xml:space="preserve"> </w:t>
            </w:r>
            <w:r>
              <w:rPr>
                <w:rFonts w:eastAsia="Times New Roman" w:cstheme="minorHAnsi"/>
                <w:i/>
                <w:iCs/>
                <w:sz w:val="24"/>
                <w:szCs w:val="24"/>
              </w:rPr>
              <w:t>attend the next scheduled</w:t>
            </w:r>
            <w:r w:rsidRPr="00DC7900">
              <w:rPr>
                <w:rFonts w:eastAsia="Times New Roman" w:cstheme="minorHAnsi"/>
                <w:i/>
                <w:iCs/>
                <w:sz w:val="24"/>
                <w:szCs w:val="24"/>
              </w:rPr>
              <w:t xml:space="preserve"> New Mentor Orientation</w:t>
            </w:r>
            <w:r w:rsidR="009508DC">
              <w:rPr>
                <w:rFonts w:eastAsia="Times New Roman" w:cstheme="minorHAnsi"/>
                <w:i/>
                <w:iCs/>
                <w:sz w:val="24"/>
                <w:szCs w:val="24"/>
              </w:rPr>
              <w:t xml:space="preserve"> (NMO)</w:t>
            </w:r>
            <w:r w:rsidRPr="00FF0074">
              <w:rPr>
                <w:rFonts w:eastAsia="Times New Roman" w:cstheme="minorHAnsi"/>
                <w:i/>
                <w:iCs/>
                <w:sz w:val="24"/>
                <w:szCs w:val="24"/>
              </w:rPr>
              <w:t xml:space="preserve"> </w:t>
            </w:r>
            <w:r w:rsidRPr="00D75385">
              <w:rPr>
                <w:rFonts w:eastAsia="Times New Roman" w:cstheme="minorHAnsi"/>
                <w:i/>
                <w:iCs/>
                <w:sz w:val="24"/>
                <w:szCs w:val="24"/>
              </w:rPr>
              <w:t>in September</w:t>
            </w:r>
            <w:r>
              <w:rPr>
                <w:rFonts w:eastAsia="Times New Roman" w:cstheme="minorHAnsi"/>
                <w:i/>
                <w:iCs/>
                <w:sz w:val="24"/>
                <w:szCs w:val="24"/>
              </w:rPr>
              <w:t xml:space="preserve"> in person </w:t>
            </w:r>
            <w:r w:rsidR="009508DC">
              <w:rPr>
                <w:rFonts w:eastAsia="Times New Roman" w:cstheme="minorHAnsi"/>
                <w:i/>
                <w:iCs/>
                <w:sz w:val="24"/>
                <w:szCs w:val="24"/>
              </w:rPr>
              <w:t>and/</w:t>
            </w:r>
            <w:r>
              <w:rPr>
                <w:rFonts w:eastAsia="Times New Roman" w:cstheme="minorHAnsi"/>
                <w:i/>
                <w:iCs/>
                <w:sz w:val="24"/>
                <w:szCs w:val="24"/>
              </w:rPr>
              <w:t>or via Zoom</w:t>
            </w:r>
            <w:r w:rsidRPr="00DC7900">
              <w:rPr>
                <w:rFonts w:eastAsia="Times New Roman" w:cstheme="minorHAnsi"/>
                <w:i/>
                <w:iCs/>
                <w:sz w:val="24"/>
                <w:szCs w:val="24"/>
              </w:rPr>
              <w:t>.</w:t>
            </w:r>
            <w:r w:rsidRPr="00FF0074">
              <w:rPr>
                <w:rFonts w:eastAsia="Times New Roman" w:cstheme="minorHAnsi"/>
                <w:sz w:val="24"/>
                <w:szCs w:val="24"/>
              </w:rPr>
              <w:t xml:space="preserve"> </w:t>
            </w:r>
            <w:r w:rsidRPr="00DC7900">
              <w:rPr>
                <w:rFonts w:eastAsia="Times New Roman" w:cstheme="minorHAnsi"/>
                <w:sz w:val="24"/>
                <w:szCs w:val="24"/>
              </w:rPr>
              <w:t xml:space="preserve">If your mentor has mentored GCTS students before, </w:t>
            </w:r>
            <w:r w:rsidRPr="00FF0074">
              <w:rPr>
                <w:rFonts w:eastAsia="Times New Roman" w:cstheme="minorHAnsi"/>
                <w:sz w:val="24"/>
                <w:szCs w:val="24"/>
              </w:rPr>
              <w:t>they can tell you</w:t>
            </w:r>
            <w:r w:rsidR="009508DC">
              <w:rPr>
                <w:rFonts w:eastAsia="Times New Roman" w:cstheme="minorHAnsi"/>
                <w:sz w:val="24"/>
                <w:szCs w:val="24"/>
              </w:rPr>
              <w:t xml:space="preserve"> if they have already been approved and/or attended the NMO</w:t>
            </w:r>
            <w:r w:rsidRPr="00FF0074">
              <w:rPr>
                <w:rFonts w:eastAsia="Times New Roman" w:cstheme="minorHAnsi"/>
                <w:sz w:val="24"/>
                <w:szCs w:val="24"/>
              </w:rPr>
              <w:t>.</w:t>
            </w:r>
            <w:r>
              <w:rPr>
                <w:rFonts w:eastAsia="Times New Roman" w:cstheme="minorHAnsi"/>
                <w:sz w:val="24"/>
                <w:szCs w:val="24"/>
              </w:rPr>
              <w:t xml:space="preserve"> </w:t>
            </w:r>
            <w:r w:rsidRPr="00FF0074">
              <w:rPr>
                <w:rFonts w:eastAsia="Times New Roman" w:cstheme="minorHAnsi"/>
                <w:sz w:val="24"/>
                <w:szCs w:val="24"/>
              </w:rPr>
              <w:t xml:space="preserve"> If you’re unsure if they have been approved, you can</w:t>
            </w:r>
            <w:r w:rsidRPr="00DC7900">
              <w:rPr>
                <w:rFonts w:eastAsia="Times New Roman" w:cstheme="minorHAnsi"/>
                <w:sz w:val="24"/>
                <w:szCs w:val="24"/>
              </w:rPr>
              <w:t xml:space="preserve"> </w:t>
            </w:r>
            <w:r w:rsidR="009508DC">
              <w:rPr>
                <w:rFonts w:eastAsia="Times New Roman" w:cstheme="minorHAnsi"/>
                <w:sz w:val="24"/>
                <w:szCs w:val="24"/>
              </w:rPr>
              <w:t>also ask</w:t>
            </w:r>
            <w:r w:rsidRPr="00DC7900">
              <w:rPr>
                <w:rFonts w:eastAsia="Times New Roman" w:cstheme="minorHAnsi"/>
                <w:sz w:val="24"/>
                <w:szCs w:val="24"/>
              </w:rPr>
              <w:t xml:space="preserve"> the MM Office </w:t>
            </w:r>
            <w:r w:rsidR="009508DC">
              <w:rPr>
                <w:rFonts w:eastAsia="Times New Roman" w:cstheme="minorHAnsi"/>
                <w:sz w:val="24"/>
                <w:szCs w:val="24"/>
              </w:rPr>
              <w:t>about their status</w:t>
            </w:r>
            <w:r w:rsidRPr="00DC7900">
              <w:rPr>
                <w:rFonts w:eastAsia="Times New Roman" w:cstheme="minorHAnsi"/>
                <w:sz w:val="24"/>
                <w:szCs w:val="24"/>
              </w:rPr>
              <w:t xml:space="preserve">. </w:t>
            </w:r>
            <w:r w:rsidRPr="00FF0074">
              <w:rPr>
                <w:rFonts w:eastAsia="Times New Roman" w:cstheme="minorHAnsi"/>
                <w:sz w:val="24"/>
                <w:szCs w:val="24"/>
              </w:rPr>
              <w:t xml:space="preserve"> </w:t>
            </w:r>
            <w:r w:rsidRPr="00DC7900">
              <w:rPr>
                <w:rFonts w:eastAsia="Times New Roman" w:cstheme="minorHAnsi"/>
                <w:sz w:val="24"/>
                <w:szCs w:val="24"/>
              </w:rPr>
              <w:t xml:space="preserve">If they are </w:t>
            </w:r>
            <w:r w:rsidRPr="00FF0074">
              <w:rPr>
                <w:rFonts w:eastAsia="Times New Roman" w:cstheme="minorHAnsi"/>
                <w:sz w:val="24"/>
                <w:szCs w:val="24"/>
              </w:rPr>
              <w:t xml:space="preserve">qualified but </w:t>
            </w:r>
            <w:r w:rsidRPr="00DC7900">
              <w:rPr>
                <w:rFonts w:eastAsia="Times New Roman" w:cstheme="minorHAnsi"/>
                <w:sz w:val="24"/>
                <w:szCs w:val="24"/>
              </w:rPr>
              <w:t>not</w:t>
            </w:r>
            <w:r w:rsidRPr="00FF0074">
              <w:rPr>
                <w:rFonts w:eastAsia="Times New Roman" w:cstheme="minorHAnsi"/>
                <w:sz w:val="24"/>
                <w:szCs w:val="24"/>
              </w:rPr>
              <w:t xml:space="preserve"> yet formally GCTS approved</w:t>
            </w:r>
            <w:r w:rsidRPr="00DC7900">
              <w:rPr>
                <w:rFonts w:eastAsia="Times New Roman" w:cstheme="minorHAnsi"/>
                <w:sz w:val="24"/>
                <w:szCs w:val="24"/>
              </w:rPr>
              <w:t xml:space="preserve">, </w:t>
            </w:r>
            <w:r w:rsidRPr="00FF0074">
              <w:rPr>
                <w:rFonts w:eastAsia="Times New Roman" w:cstheme="minorHAnsi"/>
                <w:sz w:val="24"/>
                <w:szCs w:val="24"/>
              </w:rPr>
              <w:t>invite</w:t>
            </w:r>
            <w:r w:rsidRPr="00DC7900">
              <w:rPr>
                <w:rFonts w:eastAsia="Times New Roman" w:cstheme="minorHAnsi"/>
                <w:sz w:val="24"/>
                <w:szCs w:val="24"/>
              </w:rPr>
              <w:t xml:space="preserve"> them </w:t>
            </w:r>
            <w:r w:rsidRPr="00FF0074">
              <w:rPr>
                <w:rFonts w:eastAsia="Times New Roman" w:cstheme="minorHAnsi"/>
                <w:sz w:val="24"/>
                <w:szCs w:val="24"/>
              </w:rPr>
              <w:t xml:space="preserve">to </w:t>
            </w:r>
            <w:r w:rsidRPr="00DC7900">
              <w:rPr>
                <w:rFonts w:eastAsia="Times New Roman" w:cstheme="minorHAnsi"/>
                <w:sz w:val="24"/>
                <w:szCs w:val="24"/>
              </w:rPr>
              <w:t xml:space="preserve">use </w:t>
            </w:r>
            <w:r w:rsidRPr="00FF0074">
              <w:rPr>
                <w:rFonts w:eastAsia="Times New Roman" w:cstheme="minorHAnsi"/>
                <w:sz w:val="24"/>
                <w:szCs w:val="24"/>
              </w:rPr>
              <w:t xml:space="preserve">our </w:t>
            </w:r>
            <w:hyperlink r:id="rId8" w:history="1">
              <w:r w:rsidRPr="009508DC">
                <w:rPr>
                  <w:rStyle w:val="Hyperlink"/>
                  <w:rFonts w:eastAsia="Times New Roman" w:cstheme="minorHAnsi"/>
                  <w:i/>
                  <w:iCs/>
                  <w:sz w:val="24"/>
                  <w:szCs w:val="24"/>
                </w:rPr>
                <w:t>Application to Mentor</w:t>
              </w:r>
            </w:hyperlink>
            <w:r w:rsidRPr="00FF0074">
              <w:rPr>
                <w:rFonts w:eastAsia="Times New Roman" w:cstheme="minorHAnsi"/>
                <w:sz w:val="24"/>
                <w:szCs w:val="24"/>
              </w:rPr>
              <w:t xml:space="preserve"> </w:t>
            </w:r>
            <w:r w:rsidRPr="00DC7900">
              <w:rPr>
                <w:rFonts w:eastAsia="Times New Roman" w:cstheme="minorHAnsi"/>
                <w:sz w:val="24"/>
                <w:szCs w:val="24"/>
              </w:rPr>
              <w:t xml:space="preserve">to apply. The MM Office will work with them to arrange for their subsequent </w:t>
            </w:r>
            <w:r w:rsidR="009508DC">
              <w:rPr>
                <w:rFonts w:eastAsia="Times New Roman" w:cstheme="minorHAnsi"/>
                <w:sz w:val="24"/>
                <w:szCs w:val="24"/>
              </w:rPr>
              <w:t>approval</w:t>
            </w:r>
            <w:r w:rsidRPr="00DC7900">
              <w:rPr>
                <w:rFonts w:eastAsia="Times New Roman" w:cstheme="minorHAnsi"/>
                <w:sz w:val="24"/>
                <w:szCs w:val="24"/>
              </w:rPr>
              <w:t xml:space="preserve"> and orientation.</w:t>
            </w:r>
          </w:p>
          <w:p w14:paraId="1151902D" w14:textId="0A622660" w:rsidR="00F148E2" w:rsidRDefault="00F148E2" w:rsidP="005E27C4">
            <w:pPr>
              <w:rPr>
                <w:rFonts w:eastAsia="Times New Roman" w:cstheme="minorHAnsi"/>
                <w:sz w:val="24"/>
                <w:szCs w:val="24"/>
                <w:u w:val="single"/>
              </w:rPr>
            </w:pPr>
          </w:p>
        </w:tc>
      </w:tr>
      <w:tr w:rsidR="00F148E2" w14:paraId="2925205A" w14:textId="77777777" w:rsidTr="002435A5">
        <w:tc>
          <w:tcPr>
            <w:tcW w:w="10885" w:type="dxa"/>
          </w:tcPr>
          <w:p w14:paraId="4B60C5CF" w14:textId="4E076FA6" w:rsidR="00215480" w:rsidRPr="00215480" w:rsidRDefault="00F148E2" w:rsidP="005E27C4">
            <w:pPr>
              <w:rPr>
                <w:rFonts w:eastAsia="Times New Roman" w:cstheme="minorHAnsi"/>
                <w:sz w:val="24"/>
                <w:szCs w:val="24"/>
              </w:rPr>
            </w:pPr>
            <w:r w:rsidRPr="00215480">
              <w:rPr>
                <w:noProof/>
              </w:rPr>
              <w:lastRenderedPageBreak/>
              <w:drawing>
                <wp:anchor distT="0" distB="0" distL="114300" distR="114300" simplePos="0" relativeHeight="251660288" behindDoc="0" locked="0" layoutInCell="1" allowOverlap="1" wp14:anchorId="49EA6133" wp14:editId="017C812C">
                  <wp:simplePos x="0" y="0"/>
                  <wp:positionH relativeFrom="column">
                    <wp:posOffset>-3175</wp:posOffset>
                  </wp:positionH>
                  <wp:positionV relativeFrom="paragraph">
                    <wp:posOffset>1270</wp:posOffset>
                  </wp:positionV>
                  <wp:extent cx="1592580" cy="1676400"/>
                  <wp:effectExtent l="19050" t="19050" r="26670" b="19050"/>
                  <wp:wrapSquare wrapText="bothSides"/>
                  <wp:docPr id="3" name="Picture 3" descr="Is Registering Your One Person Company Worth the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 Registering Your One Person Company Worth the Effect"/>
                          <pic:cNvPicPr>
                            <a:picLocks noChangeAspect="1" noChangeArrowheads="1"/>
                          </pic:cNvPicPr>
                        </pic:nvPicPr>
                        <pic:blipFill rotWithShape="1">
                          <a:blip r:embed="rId9">
                            <a:extLst>
                              <a:ext uri="{28A0092B-C50C-407E-A947-70E740481C1C}">
                                <a14:useLocalDpi xmlns:a14="http://schemas.microsoft.com/office/drawing/2010/main" val="0"/>
                              </a:ext>
                            </a:extLst>
                          </a:blip>
                          <a:srcRect l="30155" t="7042" r="16407" b="8450"/>
                          <a:stretch/>
                        </pic:blipFill>
                        <pic:spPr bwMode="auto">
                          <a:xfrm>
                            <a:off x="0" y="0"/>
                            <a:ext cx="1592580" cy="16764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5480">
              <w:rPr>
                <w:rFonts w:eastAsia="Times New Roman" w:cstheme="minorHAnsi"/>
                <w:b/>
                <w:bCs/>
                <w:sz w:val="24"/>
                <w:szCs w:val="24"/>
              </w:rPr>
              <w:sym w:font="Wingdings" w:char="F0FC"/>
            </w:r>
            <w:r w:rsidRPr="00215480">
              <w:rPr>
                <w:rFonts w:eastAsia="Times New Roman" w:cstheme="minorHAnsi"/>
                <w:b/>
                <w:bCs/>
                <w:sz w:val="24"/>
                <w:szCs w:val="24"/>
              </w:rPr>
              <w:t xml:space="preserve"> </w:t>
            </w:r>
            <w:r w:rsidRPr="00215480">
              <w:rPr>
                <w:rFonts w:eastAsia="Times New Roman" w:cstheme="minorHAnsi"/>
                <w:b/>
                <w:bCs/>
                <w:sz w:val="24"/>
                <w:szCs w:val="24"/>
                <w:u w:val="single"/>
              </w:rPr>
              <w:t>Register for MM</w:t>
            </w:r>
            <w:r w:rsidRPr="00215480">
              <w:rPr>
                <w:rFonts w:eastAsia="Times New Roman" w:cstheme="minorHAnsi"/>
                <w:b/>
                <w:bCs/>
                <w:sz w:val="24"/>
                <w:szCs w:val="24"/>
              </w:rPr>
              <w:t>.</w:t>
            </w:r>
            <w:r w:rsidRPr="00215480">
              <w:rPr>
                <w:rFonts w:eastAsia="Times New Roman" w:cstheme="minorHAnsi"/>
                <w:sz w:val="24"/>
                <w:szCs w:val="24"/>
              </w:rPr>
              <w:t xml:space="preserve">  Register </w:t>
            </w:r>
            <w:r w:rsidR="007C3BE5">
              <w:rPr>
                <w:rFonts w:eastAsia="Times New Roman" w:cstheme="minorHAnsi"/>
                <w:sz w:val="24"/>
                <w:szCs w:val="24"/>
              </w:rPr>
              <w:t xml:space="preserve">in Sonis </w:t>
            </w:r>
            <w:r w:rsidRPr="00215480">
              <w:rPr>
                <w:rFonts w:eastAsia="Times New Roman" w:cstheme="minorHAnsi"/>
                <w:sz w:val="24"/>
                <w:szCs w:val="24"/>
              </w:rPr>
              <w:t xml:space="preserve">for your Mentored Ministry </w:t>
            </w:r>
            <w:r w:rsidR="009508DC">
              <w:rPr>
                <w:rFonts w:eastAsia="Times New Roman" w:cstheme="minorHAnsi"/>
                <w:sz w:val="24"/>
                <w:szCs w:val="24"/>
              </w:rPr>
              <w:t>course</w:t>
            </w:r>
            <w:r w:rsidR="007C3BE5">
              <w:rPr>
                <w:rFonts w:eastAsia="Times New Roman" w:cstheme="minorHAnsi"/>
                <w:sz w:val="24"/>
                <w:szCs w:val="24"/>
              </w:rPr>
              <w:t>(s)</w:t>
            </w:r>
            <w:r w:rsidRPr="00215480">
              <w:rPr>
                <w:rFonts w:eastAsia="Times New Roman" w:cstheme="minorHAnsi"/>
                <w:sz w:val="24"/>
                <w:szCs w:val="24"/>
              </w:rPr>
              <w:t xml:space="preserve"> during the semester</w:t>
            </w:r>
            <w:r w:rsidR="009508DC">
              <w:rPr>
                <w:rFonts w:eastAsia="Times New Roman" w:cstheme="minorHAnsi"/>
                <w:sz w:val="24"/>
                <w:szCs w:val="24"/>
              </w:rPr>
              <w:t>(s)</w:t>
            </w:r>
            <w:r w:rsidRPr="00215480">
              <w:rPr>
                <w:rFonts w:eastAsia="Times New Roman" w:cstheme="minorHAnsi"/>
                <w:sz w:val="24"/>
                <w:szCs w:val="24"/>
              </w:rPr>
              <w:t xml:space="preserve"> that you plan to formally do them – the same way you would for any classroom course.  Please don’t forget</w:t>
            </w:r>
            <w:r w:rsidR="007C3BE5">
              <w:rPr>
                <w:rFonts w:eastAsia="Times New Roman" w:cstheme="minorHAnsi"/>
                <w:sz w:val="24"/>
                <w:szCs w:val="24"/>
              </w:rPr>
              <w:t>!</w:t>
            </w:r>
          </w:p>
          <w:p w14:paraId="1B47217E" w14:textId="77777777" w:rsidR="00215480" w:rsidRPr="00215480" w:rsidRDefault="00215480" w:rsidP="005E27C4">
            <w:pPr>
              <w:rPr>
                <w:rFonts w:eastAsia="Times New Roman" w:cstheme="minorHAnsi"/>
                <w:sz w:val="24"/>
                <w:szCs w:val="24"/>
              </w:rPr>
            </w:pPr>
          </w:p>
          <w:p w14:paraId="1CA60BF3" w14:textId="64165195" w:rsidR="00F148E2" w:rsidRPr="00215480" w:rsidRDefault="00215480" w:rsidP="005E27C4">
            <w:pPr>
              <w:rPr>
                <w:rFonts w:eastAsia="Times New Roman" w:cstheme="minorHAnsi"/>
                <w:sz w:val="24"/>
                <w:szCs w:val="24"/>
              </w:rPr>
            </w:pPr>
            <w:r w:rsidRPr="00215480">
              <w:rPr>
                <w:rFonts w:eastAsia="Times New Roman" w:cstheme="minorHAnsi"/>
                <w:sz w:val="24"/>
                <w:szCs w:val="24"/>
              </w:rPr>
              <w:t xml:space="preserve">MM </w:t>
            </w:r>
            <w:r w:rsidR="007C3BE5">
              <w:rPr>
                <w:rFonts w:eastAsia="Times New Roman" w:cstheme="minorHAnsi"/>
                <w:sz w:val="24"/>
                <w:szCs w:val="24"/>
              </w:rPr>
              <w:t>courses</w:t>
            </w:r>
            <w:r w:rsidRPr="00215480">
              <w:rPr>
                <w:rFonts w:eastAsia="Times New Roman" w:cstheme="minorHAnsi"/>
                <w:sz w:val="24"/>
                <w:szCs w:val="24"/>
              </w:rPr>
              <w:t xml:space="preserve"> </w:t>
            </w:r>
            <w:r w:rsidR="007C3BE5">
              <w:rPr>
                <w:rFonts w:eastAsia="Times New Roman" w:cstheme="minorHAnsi"/>
                <w:sz w:val="24"/>
                <w:szCs w:val="24"/>
              </w:rPr>
              <w:t>may be registered for and embarked upon in the</w:t>
            </w:r>
            <w:r w:rsidRPr="00215480">
              <w:rPr>
                <w:rFonts w:eastAsia="Times New Roman" w:cstheme="minorHAnsi"/>
                <w:sz w:val="24"/>
                <w:szCs w:val="24"/>
              </w:rPr>
              <w:t xml:space="preserve"> </w:t>
            </w:r>
            <w:r w:rsidRPr="00215480">
              <w:rPr>
                <w:rFonts w:eastAsia="Times New Roman" w:cstheme="minorHAnsi"/>
                <w:b/>
                <w:bCs/>
                <w:sz w:val="24"/>
                <w:szCs w:val="24"/>
              </w:rPr>
              <w:t>Spring semester</w:t>
            </w:r>
            <w:r w:rsidRPr="00215480">
              <w:rPr>
                <w:rFonts w:eastAsia="Times New Roman" w:cstheme="minorHAnsi"/>
                <w:sz w:val="24"/>
                <w:szCs w:val="24"/>
              </w:rPr>
              <w:t xml:space="preserve"> (Jan.-April), </w:t>
            </w:r>
            <w:r w:rsidRPr="00215480">
              <w:rPr>
                <w:rFonts w:eastAsia="Times New Roman" w:cstheme="minorHAnsi"/>
                <w:b/>
                <w:bCs/>
                <w:sz w:val="24"/>
                <w:szCs w:val="24"/>
              </w:rPr>
              <w:t>Full</w:t>
            </w:r>
            <w:r w:rsidRPr="00215480">
              <w:rPr>
                <w:rFonts w:eastAsia="Times New Roman" w:cstheme="minorHAnsi"/>
                <w:sz w:val="24"/>
                <w:szCs w:val="24"/>
              </w:rPr>
              <w:t xml:space="preserve"> </w:t>
            </w:r>
            <w:r w:rsidRPr="00215480">
              <w:rPr>
                <w:rFonts w:eastAsia="Times New Roman" w:cstheme="minorHAnsi"/>
                <w:b/>
                <w:bCs/>
                <w:sz w:val="24"/>
                <w:szCs w:val="24"/>
              </w:rPr>
              <w:t>Summer term</w:t>
            </w:r>
            <w:r w:rsidRPr="00215480">
              <w:rPr>
                <w:rFonts w:eastAsia="Times New Roman" w:cstheme="minorHAnsi"/>
                <w:sz w:val="24"/>
                <w:szCs w:val="24"/>
              </w:rPr>
              <w:t xml:space="preserve"> (May/June-August) and</w:t>
            </w:r>
            <w:r w:rsidRPr="00215480">
              <w:rPr>
                <w:rFonts w:eastAsia="Times New Roman" w:cstheme="minorHAnsi"/>
                <w:b/>
                <w:bCs/>
                <w:sz w:val="24"/>
                <w:szCs w:val="24"/>
              </w:rPr>
              <w:t xml:space="preserve"> Fall semester</w:t>
            </w:r>
            <w:r w:rsidRPr="00215480">
              <w:rPr>
                <w:rFonts w:eastAsia="Times New Roman" w:cstheme="minorHAnsi"/>
                <w:sz w:val="24"/>
                <w:szCs w:val="24"/>
              </w:rPr>
              <w:t xml:space="preserve"> (Sept.-Dec.).  Any “off-schedule” Mentored Ministry </w:t>
            </w:r>
            <w:r>
              <w:rPr>
                <w:rFonts w:eastAsia="Times New Roman" w:cstheme="minorHAnsi"/>
                <w:sz w:val="24"/>
                <w:szCs w:val="24"/>
              </w:rPr>
              <w:t>(</w:t>
            </w:r>
            <w:r w:rsidRPr="00215480">
              <w:rPr>
                <w:rFonts w:eastAsia="Times New Roman" w:cstheme="minorHAnsi"/>
                <w:sz w:val="24"/>
                <w:szCs w:val="24"/>
              </w:rPr>
              <w:t>i.e. commencing not during the regular bounds of the semester</w:t>
            </w:r>
            <w:r>
              <w:rPr>
                <w:rFonts w:eastAsia="Times New Roman" w:cstheme="minorHAnsi"/>
                <w:sz w:val="24"/>
                <w:szCs w:val="24"/>
              </w:rPr>
              <w:t xml:space="preserve">) </w:t>
            </w:r>
            <w:r w:rsidR="007C3BE5">
              <w:rPr>
                <w:rFonts w:eastAsia="Times New Roman" w:cstheme="minorHAnsi"/>
                <w:sz w:val="24"/>
                <w:szCs w:val="24"/>
              </w:rPr>
              <w:t>may</w:t>
            </w:r>
            <w:r w:rsidRPr="00215480">
              <w:rPr>
                <w:rFonts w:eastAsia="Times New Roman" w:cstheme="minorHAnsi"/>
                <w:sz w:val="24"/>
                <w:szCs w:val="24"/>
              </w:rPr>
              <w:t xml:space="preserve"> only be arranged through the MM Office (AC233, </w:t>
            </w:r>
            <w:hyperlink r:id="rId10" w:history="1">
              <w:r w:rsidRPr="00215480">
                <w:rPr>
                  <w:rStyle w:val="Hyperlink"/>
                  <w:rFonts w:eastAsia="Times New Roman" w:cstheme="minorHAnsi"/>
                  <w:sz w:val="24"/>
                  <w:szCs w:val="24"/>
                </w:rPr>
                <w:t>mmassist@gordonconwell.edu</w:t>
              </w:r>
            </w:hyperlink>
            <w:r w:rsidRPr="00215480">
              <w:rPr>
                <w:rFonts w:eastAsia="Times New Roman" w:cstheme="minorHAnsi"/>
                <w:sz w:val="24"/>
                <w:szCs w:val="24"/>
              </w:rPr>
              <w:t>, 978-646-4119).</w:t>
            </w:r>
          </w:p>
        </w:tc>
      </w:tr>
      <w:tr w:rsidR="00F148E2" w14:paraId="0FC70C31" w14:textId="77777777" w:rsidTr="002435A5">
        <w:tc>
          <w:tcPr>
            <w:tcW w:w="10885" w:type="dxa"/>
          </w:tcPr>
          <w:p w14:paraId="77BD48F3" w14:textId="77777777" w:rsidR="00F148E2" w:rsidRPr="007442A6" w:rsidRDefault="00F148E2" w:rsidP="005E27C4">
            <w:pPr>
              <w:rPr>
                <w:noProof/>
                <w:sz w:val="20"/>
                <w:szCs w:val="20"/>
              </w:rPr>
            </w:pPr>
            <w:r>
              <w:rPr>
                <w:noProof/>
              </w:rPr>
              <w:drawing>
                <wp:anchor distT="0" distB="0" distL="114300" distR="114300" simplePos="0" relativeHeight="251661312" behindDoc="0" locked="0" layoutInCell="1" allowOverlap="1" wp14:anchorId="74D8DCB9" wp14:editId="25B68C38">
                  <wp:simplePos x="0" y="0"/>
                  <wp:positionH relativeFrom="column">
                    <wp:posOffset>-3175</wp:posOffset>
                  </wp:positionH>
                  <wp:positionV relativeFrom="paragraph">
                    <wp:posOffset>100330</wp:posOffset>
                  </wp:positionV>
                  <wp:extent cx="2680970" cy="1508760"/>
                  <wp:effectExtent l="19050" t="19050" r="24130" b="152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0970" cy="15087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BE88EE0" w14:textId="702A9CC7" w:rsidR="00050132" w:rsidRDefault="004D0EE6" w:rsidP="005E27C4">
            <w:pPr>
              <w:rPr>
                <w:rFonts w:eastAsia="Times New Roman" w:cstheme="minorHAnsi"/>
                <w:sz w:val="24"/>
                <w:szCs w:val="24"/>
              </w:rPr>
            </w:pPr>
            <w:r w:rsidRPr="00F148E2">
              <w:rPr>
                <w:rFonts w:eastAsia="Times New Roman" w:cstheme="minorHAnsi"/>
                <w:b/>
                <w:bCs/>
                <w:sz w:val="24"/>
                <w:szCs w:val="24"/>
              </w:rPr>
              <w:sym w:font="Wingdings" w:char="F0FC"/>
            </w:r>
            <w:r>
              <w:rPr>
                <w:rFonts w:eastAsia="Times New Roman" w:cstheme="minorHAnsi"/>
                <w:b/>
                <w:bCs/>
                <w:sz w:val="24"/>
                <w:szCs w:val="24"/>
              </w:rPr>
              <w:t xml:space="preserve"> </w:t>
            </w:r>
            <w:r w:rsidR="00F148E2" w:rsidRPr="00F148E2">
              <w:rPr>
                <w:rFonts w:eastAsia="Times New Roman" w:cstheme="minorHAnsi"/>
                <w:b/>
                <w:bCs/>
                <w:sz w:val="24"/>
                <w:szCs w:val="24"/>
                <w:u w:val="single"/>
              </w:rPr>
              <w:t>Serve</w:t>
            </w:r>
            <w:r w:rsidR="00F148E2" w:rsidRPr="00D75385">
              <w:rPr>
                <w:rFonts w:eastAsia="Times New Roman" w:cstheme="minorHAnsi"/>
                <w:sz w:val="24"/>
                <w:szCs w:val="24"/>
                <w:u w:val="single"/>
              </w:rPr>
              <w:t xml:space="preserve"> </w:t>
            </w:r>
            <w:r w:rsidR="00F148E2" w:rsidRPr="00050132">
              <w:rPr>
                <w:rFonts w:eastAsia="Times New Roman" w:cstheme="minorHAnsi"/>
                <w:b/>
                <w:bCs/>
                <w:sz w:val="24"/>
                <w:szCs w:val="24"/>
                <w:u w:val="single"/>
              </w:rPr>
              <w:t>in your Mentored Ministry</w:t>
            </w:r>
            <w:r w:rsidR="00F148E2" w:rsidRPr="00050132">
              <w:rPr>
                <w:rFonts w:eastAsia="Times New Roman" w:cstheme="minorHAnsi"/>
                <w:b/>
                <w:bCs/>
                <w:sz w:val="24"/>
                <w:szCs w:val="24"/>
              </w:rPr>
              <w:t>!</w:t>
            </w:r>
            <w:r w:rsidR="00F148E2" w:rsidRPr="00D75385">
              <w:rPr>
                <w:rFonts w:eastAsia="Times New Roman" w:cstheme="minorHAnsi"/>
                <w:sz w:val="24"/>
                <w:szCs w:val="24"/>
              </w:rPr>
              <w:t xml:space="preserve">  </w:t>
            </w:r>
            <w:r w:rsidR="00050132">
              <w:rPr>
                <w:rFonts w:eastAsia="Times New Roman" w:cstheme="minorHAnsi"/>
                <w:sz w:val="24"/>
                <w:szCs w:val="24"/>
              </w:rPr>
              <w:br/>
            </w:r>
            <w:r w:rsidR="00050132">
              <w:rPr>
                <w:rFonts w:eastAsia="Times New Roman" w:cstheme="minorHAnsi"/>
                <w:i/>
                <w:iCs/>
                <w:sz w:val="24"/>
                <w:szCs w:val="24"/>
              </w:rPr>
              <w:t xml:space="preserve">Serve the Lord with gladness! </w:t>
            </w:r>
            <w:r w:rsidR="00050132">
              <w:rPr>
                <w:rFonts w:eastAsia="Times New Roman" w:cstheme="minorHAnsi"/>
                <w:sz w:val="24"/>
                <w:szCs w:val="24"/>
              </w:rPr>
              <w:t xml:space="preserve">(Ps. 100:2)  </w:t>
            </w:r>
          </w:p>
          <w:p w14:paraId="09D45D15" w14:textId="77777777" w:rsidR="00050132" w:rsidRPr="007442A6" w:rsidRDefault="00050132" w:rsidP="005E27C4">
            <w:pPr>
              <w:rPr>
                <w:rFonts w:eastAsia="Times New Roman" w:cstheme="minorHAnsi"/>
                <w:sz w:val="12"/>
                <w:szCs w:val="12"/>
              </w:rPr>
            </w:pPr>
          </w:p>
          <w:p w14:paraId="30B0F580" w14:textId="04B892FF" w:rsidR="00F148E2" w:rsidRDefault="00F148E2" w:rsidP="005E27C4">
            <w:pPr>
              <w:rPr>
                <w:rFonts w:eastAsia="Times New Roman" w:cstheme="minorHAnsi"/>
                <w:sz w:val="24"/>
                <w:szCs w:val="24"/>
              </w:rPr>
            </w:pPr>
            <w:r w:rsidRPr="00DC7900">
              <w:rPr>
                <w:rFonts w:eastAsia="Times New Roman" w:cstheme="minorHAnsi"/>
                <w:sz w:val="24"/>
                <w:szCs w:val="24"/>
              </w:rPr>
              <w:t xml:space="preserve">Remember that there </w:t>
            </w:r>
            <w:r w:rsidR="00050132">
              <w:rPr>
                <w:rFonts w:eastAsia="Times New Roman" w:cstheme="minorHAnsi"/>
                <w:sz w:val="24"/>
                <w:szCs w:val="24"/>
              </w:rPr>
              <w:t xml:space="preserve">are </w:t>
            </w:r>
            <w:r w:rsidRPr="007C3BE5">
              <w:rPr>
                <w:rFonts w:eastAsia="Times New Roman" w:cstheme="minorHAnsi"/>
                <w:b/>
                <w:bCs/>
                <w:sz w:val="24"/>
                <w:szCs w:val="24"/>
              </w:rPr>
              <w:t>assignment</w:t>
            </w:r>
            <w:r w:rsidR="00050132" w:rsidRPr="007C3BE5">
              <w:rPr>
                <w:rFonts w:eastAsia="Times New Roman" w:cstheme="minorHAnsi"/>
                <w:b/>
                <w:bCs/>
                <w:sz w:val="24"/>
                <w:szCs w:val="24"/>
              </w:rPr>
              <w:t>s</w:t>
            </w:r>
            <w:r w:rsidRPr="007C3BE5">
              <w:rPr>
                <w:rFonts w:eastAsia="Times New Roman" w:cstheme="minorHAnsi"/>
                <w:b/>
                <w:bCs/>
                <w:sz w:val="24"/>
                <w:szCs w:val="24"/>
              </w:rPr>
              <w:t xml:space="preserve"> due</w:t>
            </w:r>
            <w:r w:rsidRPr="00DC7900">
              <w:rPr>
                <w:rFonts w:eastAsia="Times New Roman" w:cstheme="minorHAnsi"/>
                <w:sz w:val="24"/>
                <w:szCs w:val="24"/>
              </w:rPr>
              <w:t xml:space="preserve"> at the beginning </w:t>
            </w:r>
            <w:r w:rsidR="00050132">
              <w:rPr>
                <w:rFonts w:eastAsia="Times New Roman" w:cstheme="minorHAnsi"/>
                <w:sz w:val="24"/>
                <w:szCs w:val="24"/>
              </w:rPr>
              <w:t xml:space="preserve">and end </w:t>
            </w:r>
            <w:r w:rsidRPr="00DC7900">
              <w:rPr>
                <w:rFonts w:eastAsia="Times New Roman" w:cstheme="minorHAnsi"/>
                <w:sz w:val="24"/>
                <w:szCs w:val="24"/>
              </w:rPr>
              <w:t xml:space="preserve">of each term </w:t>
            </w:r>
            <w:r w:rsidRPr="00D75385">
              <w:rPr>
                <w:rFonts w:eastAsia="Times New Roman" w:cstheme="minorHAnsi"/>
                <w:sz w:val="24"/>
                <w:szCs w:val="24"/>
              </w:rPr>
              <w:t xml:space="preserve">you’re registered for an MM </w:t>
            </w:r>
            <w:r w:rsidR="007442A6">
              <w:rPr>
                <w:rFonts w:eastAsia="Times New Roman" w:cstheme="minorHAnsi"/>
                <w:sz w:val="24"/>
                <w:szCs w:val="24"/>
              </w:rPr>
              <w:t xml:space="preserve">course.  In addition, there are monthly 1-hour </w:t>
            </w:r>
            <w:r w:rsidR="007442A6" w:rsidRPr="007442A6">
              <w:rPr>
                <w:rFonts w:eastAsia="Times New Roman" w:cstheme="minorHAnsi"/>
                <w:b/>
                <w:bCs/>
                <w:sz w:val="24"/>
                <w:szCs w:val="24"/>
              </w:rPr>
              <w:t xml:space="preserve">reflection </w:t>
            </w:r>
            <w:r w:rsidR="007442A6">
              <w:rPr>
                <w:rFonts w:eastAsia="Times New Roman" w:cstheme="minorHAnsi"/>
                <w:b/>
                <w:bCs/>
                <w:sz w:val="24"/>
                <w:szCs w:val="24"/>
              </w:rPr>
              <w:t>g</w:t>
            </w:r>
            <w:r w:rsidR="007442A6" w:rsidRPr="007442A6">
              <w:rPr>
                <w:rFonts w:eastAsia="Times New Roman" w:cstheme="minorHAnsi"/>
                <w:b/>
                <w:bCs/>
                <w:sz w:val="24"/>
                <w:szCs w:val="24"/>
              </w:rPr>
              <w:t>roups</w:t>
            </w:r>
            <w:r w:rsidR="007442A6">
              <w:rPr>
                <w:rFonts w:eastAsia="Times New Roman" w:cstheme="minorHAnsi"/>
                <w:sz w:val="24"/>
                <w:szCs w:val="24"/>
              </w:rPr>
              <w:t xml:space="preserve"> that you must participate in with Dr. Horvath and your fellow MM students (explained/announced in Canvas once you register).</w:t>
            </w:r>
          </w:p>
        </w:tc>
      </w:tr>
    </w:tbl>
    <w:p w14:paraId="5262DF91" w14:textId="5CC0F334" w:rsidR="005E27C4" w:rsidRPr="00D75385" w:rsidRDefault="005E27C4" w:rsidP="00050132">
      <w:pPr>
        <w:spacing w:after="0" w:line="240" w:lineRule="auto"/>
        <w:jc w:val="center"/>
        <w:rPr>
          <w:rFonts w:cstheme="minorHAnsi"/>
          <w:i/>
          <w:iCs/>
          <w:sz w:val="24"/>
          <w:szCs w:val="24"/>
        </w:rPr>
      </w:pPr>
      <w:r w:rsidRPr="00FF0074">
        <w:rPr>
          <w:rFonts w:eastAsia="Times New Roman" w:cstheme="minorHAnsi"/>
          <w:sz w:val="24"/>
          <w:szCs w:val="24"/>
        </w:rPr>
        <w:br/>
      </w:r>
    </w:p>
    <w:p w14:paraId="01C4E965" w14:textId="77777777" w:rsidR="00215480" w:rsidRPr="00D75385" w:rsidRDefault="00215480">
      <w:pPr>
        <w:spacing w:after="0" w:line="240" w:lineRule="auto"/>
        <w:jc w:val="center"/>
        <w:rPr>
          <w:rFonts w:cstheme="minorHAnsi"/>
          <w:i/>
          <w:iCs/>
          <w:sz w:val="24"/>
          <w:szCs w:val="24"/>
        </w:rPr>
      </w:pPr>
    </w:p>
    <w:sectPr w:rsidR="00215480" w:rsidRPr="00D75385" w:rsidSect="00F148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A95491"/>
    <w:multiLevelType w:val="hybridMultilevel"/>
    <w:tmpl w:val="D9402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86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00"/>
    <w:rsid w:val="00050132"/>
    <w:rsid w:val="000E663F"/>
    <w:rsid w:val="00172169"/>
    <w:rsid w:val="00215480"/>
    <w:rsid w:val="002435A5"/>
    <w:rsid w:val="002F0C62"/>
    <w:rsid w:val="002F758A"/>
    <w:rsid w:val="00351C11"/>
    <w:rsid w:val="00484F0F"/>
    <w:rsid w:val="004D0EE6"/>
    <w:rsid w:val="005E0728"/>
    <w:rsid w:val="005E27C4"/>
    <w:rsid w:val="007442A6"/>
    <w:rsid w:val="007C3BE5"/>
    <w:rsid w:val="009508DC"/>
    <w:rsid w:val="009E1465"/>
    <w:rsid w:val="00CE3056"/>
    <w:rsid w:val="00CE30A5"/>
    <w:rsid w:val="00CF5629"/>
    <w:rsid w:val="00D75385"/>
    <w:rsid w:val="00DC7900"/>
    <w:rsid w:val="00F148E2"/>
    <w:rsid w:val="00FF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16E7"/>
  <w15:chartTrackingRefBased/>
  <w15:docId w15:val="{8EA508E2-A039-4A6E-86AC-B4163C99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900"/>
    <w:rPr>
      <w:color w:val="0000FF"/>
      <w:u w:val="single"/>
    </w:rPr>
  </w:style>
  <w:style w:type="paragraph" w:styleId="Title">
    <w:name w:val="Title"/>
    <w:basedOn w:val="Normal"/>
    <w:next w:val="Normal"/>
    <w:link w:val="TitleChar"/>
    <w:uiPriority w:val="10"/>
    <w:qFormat/>
    <w:rsid w:val="00DC79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90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F0074"/>
    <w:rPr>
      <w:color w:val="605E5C"/>
      <w:shd w:val="clear" w:color="auto" w:fill="E1DFDD"/>
    </w:rPr>
  </w:style>
  <w:style w:type="paragraph" w:styleId="ListParagraph">
    <w:name w:val="List Paragraph"/>
    <w:basedOn w:val="Normal"/>
    <w:uiPriority w:val="34"/>
    <w:qFormat/>
    <w:rsid w:val="00FF0074"/>
    <w:pPr>
      <w:ind w:left="720"/>
      <w:contextualSpacing/>
    </w:pPr>
  </w:style>
  <w:style w:type="table" w:styleId="TableGrid">
    <w:name w:val="Table Grid"/>
    <w:basedOn w:val="TableNormal"/>
    <w:uiPriority w:val="39"/>
    <w:rsid w:val="00CE3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08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64997">
      <w:bodyDiv w:val="1"/>
      <w:marLeft w:val="0"/>
      <w:marRight w:val="0"/>
      <w:marTop w:val="0"/>
      <w:marBottom w:val="0"/>
      <w:divBdr>
        <w:top w:val="none" w:sz="0" w:space="0" w:color="auto"/>
        <w:left w:val="none" w:sz="0" w:space="0" w:color="auto"/>
        <w:bottom w:val="none" w:sz="0" w:space="0" w:color="auto"/>
        <w:right w:val="none" w:sz="0" w:space="0" w:color="auto"/>
      </w:divBdr>
      <w:divsChild>
        <w:div w:id="1115754324">
          <w:marLeft w:val="0"/>
          <w:marRight w:val="0"/>
          <w:marTop w:val="0"/>
          <w:marBottom w:val="0"/>
          <w:divBdr>
            <w:top w:val="none" w:sz="0" w:space="0" w:color="auto"/>
            <w:left w:val="none" w:sz="0" w:space="0" w:color="auto"/>
            <w:bottom w:val="none" w:sz="0" w:space="0" w:color="auto"/>
            <w:right w:val="none" w:sz="0" w:space="0" w:color="auto"/>
          </w:divBdr>
          <w:divsChild>
            <w:div w:id="530608761">
              <w:marLeft w:val="0"/>
              <w:marRight w:val="0"/>
              <w:marTop w:val="0"/>
              <w:marBottom w:val="0"/>
              <w:divBdr>
                <w:top w:val="none" w:sz="0" w:space="0" w:color="auto"/>
                <w:left w:val="none" w:sz="0" w:space="0" w:color="auto"/>
                <w:bottom w:val="none" w:sz="0" w:space="0" w:color="auto"/>
                <w:right w:val="none" w:sz="0" w:space="0" w:color="auto"/>
              </w:divBdr>
              <w:divsChild>
                <w:div w:id="15329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1572">
      <w:bodyDiv w:val="1"/>
      <w:marLeft w:val="0"/>
      <w:marRight w:val="0"/>
      <w:marTop w:val="0"/>
      <w:marBottom w:val="0"/>
      <w:divBdr>
        <w:top w:val="none" w:sz="0" w:space="0" w:color="auto"/>
        <w:left w:val="none" w:sz="0" w:space="0" w:color="auto"/>
        <w:bottom w:val="none" w:sz="0" w:space="0" w:color="auto"/>
        <w:right w:val="none" w:sz="0" w:space="0" w:color="auto"/>
      </w:divBdr>
      <w:divsChild>
        <w:div w:id="1893539511">
          <w:marLeft w:val="0"/>
          <w:marRight w:val="0"/>
          <w:marTop w:val="0"/>
          <w:marBottom w:val="0"/>
          <w:divBdr>
            <w:top w:val="none" w:sz="0" w:space="0" w:color="auto"/>
            <w:left w:val="none" w:sz="0" w:space="0" w:color="auto"/>
            <w:bottom w:val="none" w:sz="0" w:space="0" w:color="auto"/>
            <w:right w:val="none" w:sz="0" w:space="0" w:color="auto"/>
          </w:divBdr>
          <w:divsChild>
            <w:div w:id="1553999894">
              <w:marLeft w:val="0"/>
              <w:marRight w:val="0"/>
              <w:marTop w:val="0"/>
              <w:marBottom w:val="0"/>
              <w:divBdr>
                <w:top w:val="none" w:sz="0" w:space="0" w:color="auto"/>
                <w:left w:val="none" w:sz="0" w:space="0" w:color="auto"/>
                <w:bottom w:val="none" w:sz="0" w:space="0" w:color="auto"/>
                <w:right w:val="none" w:sz="0" w:space="0" w:color="auto"/>
              </w:divBdr>
              <w:divsChild>
                <w:div w:id="831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rdonconwell.edu/new-england-mentored-ministry/mentors/current-ment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mailto:mmassist@gordonconwell.edu"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Horvath</dc:creator>
  <cp:keywords/>
  <dc:description/>
  <cp:lastModifiedBy>Katherine Horvath</cp:lastModifiedBy>
  <cp:revision>6</cp:revision>
  <dcterms:created xsi:type="dcterms:W3CDTF">2023-05-09T15:48:00Z</dcterms:created>
  <dcterms:modified xsi:type="dcterms:W3CDTF">2024-04-05T16:37:00Z</dcterms:modified>
</cp:coreProperties>
</file>